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1DAF" w14:textId="77777777" w:rsidR="00B440DB" w:rsidRPr="009A7D27" w:rsidRDefault="00B440DB" w:rsidP="00B440DB">
      <w:r w:rsidRPr="009A7D27"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Pr="009A7D27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9A7D27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27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9A7D27">
        <w:rPr>
          <w:rFonts w:ascii="Times New Roman" w:hAnsi="Times New Roman" w:cs="Times New Roman"/>
          <w:b/>
          <w:sz w:val="28"/>
          <w:szCs w:val="28"/>
        </w:rPr>
        <w:t> </w:t>
      </w:r>
      <w:r w:rsidRPr="009A7D27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9A7D27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9A7D27">
        <w:rPr>
          <w:rFonts w:ascii="Times New Roman" w:hAnsi="Times New Roman" w:cs="Times New Roman"/>
          <w:b/>
          <w:sz w:val="28"/>
          <w:szCs w:val="28"/>
        </w:rPr>
        <w:t xml:space="preserve"> pre štandardnú stupnicu jednotkových nákladov</w:t>
      </w:r>
      <w:r w:rsidR="009D103A" w:rsidRPr="009A7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9A7D27">
        <w:rPr>
          <w:rFonts w:ascii="Times New Roman" w:hAnsi="Times New Roman" w:cs="Times New Roman"/>
          <w:b/>
          <w:sz w:val="28"/>
          <w:szCs w:val="28"/>
        </w:rPr>
        <w:t>„hodinová sadzba učiteľa/učiteľov podľa kategórie škôl (ZŠ, SŠ)</w:t>
      </w:r>
      <w:r w:rsidR="00522F2C" w:rsidRPr="009A7D27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9A7D27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5AC55EE7" w14:textId="77777777" w:rsidR="00B440DB" w:rsidRPr="009A7D27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7D27" w:rsidRPr="009A7D27" w14:paraId="3869B46C" w14:textId="77777777" w:rsidTr="00B440DB">
        <w:tc>
          <w:tcPr>
            <w:tcW w:w="4606" w:type="dxa"/>
          </w:tcPr>
          <w:p w14:paraId="60D6B0C9" w14:textId="77777777" w:rsidR="00B440DB" w:rsidRPr="009A7D27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9A7D27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9A7D27" w:rsidRPr="009A7D27" w14:paraId="7138DBD7" w14:textId="77777777" w:rsidTr="00B440DB">
        <w:tc>
          <w:tcPr>
            <w:tcW w:w="4606" w:type="dxa"/>
          </w:tcPr>
          <w:p w14:paraId="4A3B73E4" w14:textId="77777777" w:rsidR="00CF35D8" w:rsidRPr="009A7D27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9A7D27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9A7D27" w:rsidRPr="009A7D27" w14:paraId="6CC08BF3" w14:textId="77777777" w:rsidTr="00B440DB">
        <w:tc>
          <w:tcPr>
            <w:tcW w:w="4606" w:type="dxa"/>
          </w:tcPr>
          <w:p w14:paraId="2D56B76D" w14:textId="77777777" w:rsidR="00315DDF" w:rsidRPr="009A7D27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9A7D27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9A7D27" w:rsidRPr="009A7D27" w14:paraId="0643A000" w14:textId="77777777" w:rsidTr="00B440DB">
        <w:tc>
          <w:tcPr>
            <w:tcW w:w="4606" w:type="dxa"/>
          </w:tcPr>
          <w:p w14:paraId="31C5D733" w14:textId="77777777" w:rsidR="00315DDF" w:rsidRPr="009A7D27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9A7D27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9A7D27" w:rsidRPr="009A7D27" w14:paraId="3ACE8213" w14:textId="77777777" w:rsidTr="00B440DB">
        <w:tc>
          <w:tcPr>
            <w:tcW w:w="4606" w:type="dxa"/>
          </w:tcPr>
          <w:p w14:paraId="6B5DDB6A" w14:textId="77777777" w:rsidR="00315DDF" w:rsidRPr="009A7D27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 xml:space="preserve">Kód ITMS ŽoP </w:t>
            </w:r>
          </w:p>
        </w:tc>
        <w:tc>
          <w:tcPr>
            <w:tcW w:w="4606" w:type="dxa"/>
          </w:tcPr>
          <w:p w14:paraId="0AB7734A" w14:textId="77777777" w:rsidR="00315DDF" w:rsidRPr="009A7D27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commentRangeStart w:id="0"/>
            <w:r w:rsidRPr="009A7D27">
              <w:rPr>
                <w:rFonts w:ascii="Times New Roman" w:hAnsi="Times New Roman" w:cs="Times New Roman"/>
              </w:rPr>
              <w:t>NFP312010ACM2</w:t>
            </w:r>
            <w:commentRangeEnd w:id="0"/>
            <w:r w:rsidR="001F2B27" w:rsidRPr="009A7D27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commentReference w:id="0"/>
            </w:r>
          </w:p>
        </w:tc>
      </w:tr>
      <w:tr w:rsidR="009A7D27" w:rsidRPr="009A7D27" w14:paraId="5BCA0908" w14:textId="77777777" w:rsidTr="00B440DB">
        <w:tc>
          <w:tcPr>
            <w:tcW w:w="4606" w:type="dxa"/>
          </w:tcPr>
          <w:p w14:paraId="1F60E27A" w14:textId="77777777" w:rsidR="00B440DB" w:rsidRPr="009A7D27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9A7D27">
              <w:rPr>
                <w:rFonts w:ascii="Times New Roman" w:hAnsi="Times New Roman" w:cs="Times New Roman"/>
              </w:rPr>
              <w:t xml:space="preserve">pedagogického </w:t>
            </w:r>
            <w:r w:rsidRPr="009A7D27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62DD3869" w14:textId="6E3C498A" w:rsidR="00B440DB" w:rsidRPr="009A7D27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</w:p>
        </w:tc>
      </w:tr>
      <w:tr w:rsidR="009A7D27" w:rsidRPr="009A7D27" w14:paraId="005CDAE0" w14:textId="77777777" w:rsidTr="00B440DB">
        <w:tc>
          <w:tcPr>
            <w:tcW w:w="4606" w:type="dxa"/>
          </w:tcPr>
          <w:p w14:paraId="70C95F88" w14:textId="77777777" w:rsidR="009D103A" w:rsidRPr="009A7D27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795BBDE2" w:rsidR="009D103A" w:rsidRPr="009A7D27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Stredná odborná škola</w:t>
            </w:r>
          </w:p>
        </w:tc>
      </w:tr>
      <w:tr w:rsidR="009A7D27" w:rsidRPr="009A7D27" w14:paraId="2CF61649" w14:textId="77777777" w:rsidTr="00B440DB">
        <w:tc>
          <w:tcPr>
            <w:tcW w:w="4606" w:type="dxa"/>
          </w:tcPr>
          <w:p w14:paraId="05457176" w14:textId="77777777" w:rsidR="00B440DB" w:rsidRPr="009A7D27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9A7D27">
              <w:rPr>
                <w:rFonts w:ascii="Times New Roman" w:hAnsi="Times New Roman" w:cs="Times New Roman"/>
              </w:rPr>
              <w:t xml:space="preserve"> </w:t>
            </w:r>
            <w:r w:rsidR="00FA308E" w:rsidRPr="009A7D27">
              <w:rPr>
                <w:rFonts w:ascii="Times New Roman" w:hAnsi="Times New Roman" w:cs="Times New Roman"/>
              </w:rPr>
              <w:t xml:space="preserve">rozpočtu </w:t>
            </w:r>
            <w:r w:rsidR="00E123E1" w:rsidRPr="009A7D27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1E642E" w14:textId="74872565" w:rsidR="00B440DB" w:rsidRPr="009A7D27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4.6.1. ŠSJN - extra hodiny –</w:t>
            </w:r>
            <w:r w:rsidR="00A2003C" w:rsidRPr="009A7D27">
              <w:rPr>
                <w:rFonts w:ascii="Times New Roman" w:hAnsi="Times New Roman" w:cs="Times New Roman"/>
              </w:rPr>
              <w:t>R</w:t>
            </w:r>
            <w:r w:rsidRPr="009A7D27">
              <w:rPr>
                <w:rFonts w:ascii="Times New Roman" w:hAnsi="Times New Roman" w:cs="Times New Roman"/>
              </w:rPr>
              <w:t>O</w:t>
            </w:r>
          </w:p>
        </w:tc>
      </w:tr>
      <w:tr w:rsidR="009A7D27" w:rsidRPr="009A7D27" w14:paraId="7838E9EE" w14:textId="77777777" w:rsidTr="00B440DB">
        <w:tc>
          <w:tcPr>
            <w:tcW w:w="4606" w:type="dxa"/>
          </w:tcPr>
          <w:p w14:paraId="77C1AC7B" w14:textId="77777777" w:rsidR="00B440DB" w:rsidRPr="009A7D27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38AC295A" w:rsidR="00B440DB" w:rsidRPr="009745E2" w:rsidRDefault="00F364CE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</w:t>
            </w:r>
            <w:r w:rsidR="001B44F1">
              <w:rPr>
                <w:rFonts w:ascii="Times New Roman" w:hAnsi="Times New Roman" w:cs="Times New Roman"/>
                <w:color w:val="000000" w:themeColor="text1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31.12.</w:t>
            </w:r>
            <w:r w:rsidR="001B44F1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</w:tbl>
    <w:p w14:paraId="3A7339B6" w14:textId="77777777" w:rsidR="00B440DB" w:rsidRPr="009A7D27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D27" w:rsidRPr="009A7D27" w14:paraId="7332ED6B" w14:textId="77777777" w:rsidTr="009A7D27">
        <w:trPr>
          <w:trHeight w:val="4253"/>
        </w:trPr>
        <w:tc>
          <w:tcPr>
            <w:tcW w:w="9062" w:type="dxa"/>
          </w:tcPr>
          <w:p w14:paraId="7179C478" w14:textId="77777777" w:rsidR="004C05D7" w:rsidRPr="009A7D27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  <w:b/>
              </w:rPr>
              <w:t>Správa o</w:t>
            </w:r>
            <w:r w:rsidR="00CF35D8" w:rsidRPr="009A7D27">
              <w:rPr>
                <w:rFonts w:ascii="Times New Roman" w:hAnsi="Times New Roman" w:cs="Times New Roman"/>
                <w:b/>
              </w:rPr>
              <w:t> </w:t>
            </w:r>
            <w:r w:rsidRPr="009A7D27">
              <w:rPr>
                <w:rFonts w:ascii="Times New Roman" w:hAnsi="Times New Roman" w:cs="Times New Roman"/>
                <w:b/>
              </w:rPr>
              <w:t>činnosti</w:t>
            </w:r>
            <w:r w:rsidR="00CF35D8" w:rsidRPr="009A7D27">
              <w:rPr>
                <w:rFonts w:ascii="Times New Roman" w:hAnsi="Times New Roman" w:cs="Times New Roman"/>
              </w:rPr>
              <w:t>:</w:t>
            </w:r>
            <w:r w:rsidRPr="009A7D27">
              <w:rPr>
                <w:rFonts w:ascii="Times New Roman" w:hAnsi="Times New Roman" w:cs="Times New Roman"/>
              </w:rPr>
              <w:t xml:space="preserve">   </w:t>
            </w:r>
          </w:p>
          <w:p w14:paraId="1037963B" w14:textId="24959D07" w:rsidR="009A7D27" w:rsidRPr="009A7D27" w:rsidRDefault="00F364CE" w:rsidP="009A7D2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Október </w:t>
            </w:r>
            <w:r w:rsidR="001B44F1">
              <w:rPr>
                <w:rFonts w:ascii="Times New Roman" w:hAnsi="Times New Roman" w:cs="Times New Roman"/>
                <w:b/>
              </w:rPr>
              <w:t>2021</w:t>
            </w:r>
            <w:r w:rsidR="009A7D27" w:rsidRPr="009A7D27">
              <w:rPr>
                <w:rFonts w:ascii="Times New Roman" w:hAnsi="Times New Roman" w:cs="Times New Roman"/>
                <w:b/>
              </w:rPr>
              <w:t xml:space="preserve"> - TCK -  Technické kreslenie – 2.A</w:t>
            </w:r>
            <w:r w:rsidR="001B44F1">
              <w:rPr>
                <w:rFonts w:ascii="Times New Roman" w:hAnsi="Times New Roman" w:cs="Times New Roman"/>
                <w:b/>
              </w:rPr>
              <w:t>2</w:t>
            </w:r>
          </w:p>
          <w:p w14:paraId="3F8B1965" w14:textId="77777777" w:rsidR="009A7D27" w:rsidRPr="009A7D27" w:rsidRDefault="009A7D27" w:rsidP="009A7D2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65A07DD" w14:textId="77777777" w:rsidR="009A7D27" w:rsidRPr="009A7D27" w:rsidRDefault="009A7D27" w:rsidP="009A7D2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Všeobecné zhrnutie:</w:t>
            </w:r>
          </w:p>
          <w:p w14:paraId="56EC90C3" w14:textId="77777777" w:rsidR="009A7D27" w:rsidRPr="009A7D27" w:rsidRDefault="009A7D27" w:rsidP="009A7D2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Obsahové štandardy podporili rozvoj týchto kompetencií žiakov:</w:t>
            </w:r>
          </w:p>
          <w:p w14:paraId="538DA0ED" w14:textId="6FCAE0DC" w:rsidR="00261C57" w:rsidRDefault="00261C57" w:rsidP="00261C5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Čitateľská gramotnosť: porozumenie pojmov pri spracovaní skice, porozumenie základným nástrojom v jednotlivých Menu alebo lištách. Žiaci analyzovali pracovné postupy, informácie v učebniciach a manuáloch. Oboznámili sa s pracovným prostredím, porovnali tradičné a technologické prostredie</w:t>
            </w:r>
            <w:r w:rsidR="002346A0">
              <w:rPr>
                <w:rFonts w:ascii="Times New Roman" w:hAnsi="Times New Roman" w:cs="Times New Roman"/>
              </w:rPr>
              <w:t>. Žiaci analyzovali učebné texty zamerané na metódu pridať vysunutím, aby si nacvičili základné pojmy.</w:t>
            </w:r>
          </w:p>
          <w:p w14:paraId="7B6396CF" w14:textId="2DA1F7E2" w:rsidR="00261C57" w:rsidRDefault="00261C57" w:rsidP="00261C5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 a matematická gramotnosť: práca v prostredí grafického softvéru, práca s nástrojmi, zadanými vstupnými údajmi – nástroje panelu, postupy skicovania, príkazy, vzorce, zadania. Analýza základných vzťahov v</w:t>
            </w:r>
            <w:r w:rsidR="002346A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skici</w:t>
            </w:r>
            <w:r w:rsidR="002346A0">
              <w:rPr>
                <w:rFonts w:ascii="Times New Roman" w:hAnsi="Times New Roman" w:cs="Times New Roman"/>
              </w:rPr>
              <w:t>, analýza zásad tvorby 3D dielu</w:t>
            </w:r>
          </w:p>
          <w:p w14:paraId="369D86ED" w14:textId="77777777" w:rsidR="00261C57" w:rsidRDefault="00261C57" w:rsidP="00261C5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Matematická gramotnosť: prepočty rozmerov a vzťahov medzi veličinami</w:t>
            </w:r>
          </w:p>
          <w:p w14:paraId="0B40BBF6" w14:textId="77777777" w:rsidR="00261C57" w:rsidRDefault="00261C57" w:rsidP="009A7D2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6A8658FA" w14:textId="6B432DCB" w:rsidR="009A7D27" w:rsidRPr="009A7D27" w:rsidRDefault="009A7D27" w:rsidP="009A7D2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Prebraté učivo:</w:t>
            </w:r>
          </w:p>
          <w:p w14:paraId="316E4C5C" w14:textId="200DC4EA" w:rsidR="006A73FE" w:rsidRDefault="003B68F5" w:rsidP="0062475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1.10.-</w:t>
            </w:r>
            <w:r>
              <w:t xml:space="preserve"> </w:t>
            </w:r>
            <w:r w:rsidRPr="003B68F5">
              <w:rPr>
                <w:rFonts w:ascii="Times New Roman" w:hAnsi="Times New Roman" w:cs="Times New Roman"/>
              </w:rPr>
              <w:t>Praktický postup pri skicovaní.</w:t>
            </w:r>
          </w:p>
          <w:p w14:paraId="6B5FD8FD" w14:textId="2B3A6A9C" w:rsidR="003B68F5" w:rsidRDefault="003B68F5" w:rsidP="0062475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8.10.-</w:t>
            </w:r>
            <w:r>
              <w:t xml:space="preserve"> </w:t>
            </w:r>
            <w:r w:rsidRPr="003B68F5">
              <w:rPr>
                <w:rFonts w:ascii="Times New Roman" w:hAnsi="Times New Roman" w:cs="Times New Roman"/>
              </w:rPr>
              <w:t>Základné vzťahy v skici. Nástroje panelu</w:t>
            </w:r>
          </w:p>
          <w:p w14:paraId="1AEA6EF0" w14:textId="4950F813" w:rsidR="003B68F5" w:rsidRDefault="003B68F5" w:rsidP="0062475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11.10.-</w:t>
            </w:r>
            <w:r>
              <w:t xml:space="preserve"> </w:t>
            </w:r>
            <w:r w:rsidRPr="003B68F5">
              <w:rPr>
                <w:rFonts w:ascii="Times New Roman" w:hAnsi="Times New Roman" w:cs="Times New Roman"/>
              </w:rPr>
              <w:t>Úpravy v skici</w:t>
            </w:r>
          </w:p>
          <w:p w14:paraId="11438173" w14:textId="54DC75BE" w:rsidR="003B68F5" w:rsidRDefault="003B68F5" w:rsidP="0062475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14.10.-</w:t>
            </w:r>
            <w:r>
              <w:t xml:space="preserve"> </w:t>
            </w:r>
            <w:r w:rsidRPr="003B68F5">
              <w:rPr>
                <w:rFonts w:ascii="Times New Roman" w:hAnsi="Times New Roman" w:cs="Times New Roman"/>
              </w:rPr>
              <w:t>Úlohy na precvičenie</w:t>
            </w:r>
          </w:p>
          <w:p w14:paraId="000D9E9F" w14:textId="112B600A" w:rsidR="003B68F5" w:rsidRDefault="003B68F5" w:rsidP="0062475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15.10.-</w:t>
            </w:r>
            <w:r>
              <w:t xml:space="preserve"> </w:t>
            </w:r>
            <w:r w:rsidRPr="003B68F5">
              <w:rPr>
                <w:rFonts w:ascii="Times New Roman" w:hAnsi="Times New Roman" w:cs="Times New Roman"/>
              </w:rPr>
              <w:t>Zásady tvorby 3D dielu</w:t>
            </w:r>
          </w:p>
          <w:p w14:paraId="31D9031D" w14:textId="694A0C97" w:rsidR="003B68F5" w:rsidRDefault="003B68F5" w:rsidP="0062475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22.10.-</w:t>
            </w:r>
            <w:r>
              <w:t xml:space="preserve"> </w:t>
            </w:r>
            <w:r w:rsidRPr="003B68F5">
              <w:rPr>
                <w:rFonts w:ascii="Times New Roman" w:hAnsi="Times New Roman" w:cs="Times New Roman"/>
              </w:rPr>
              <w:t>Metóda pridať vysunutím</w:t>
            </w:r>
          </w:p>
          <w:p w14:paraId="194D8704" w14:textId="2323588C" w:rsidR="003B68F5" w:rsidRPr="003B68F5" w:rsidRDefault="003B68F5" w:rsidP="0062475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25.10.-</w:t>
            </w:r>
            <w:r>
              <w:t xml:space="preserve"> </w:t>
            </w:r>
            <w:r w:rsidRPr="003B68F5">
              <w:rPr>
                <w:rFonts w:ascii="Times New Roman" w:hAnsi="Times New Roman" w:cs="Times New Roman"/>
              </w:rPr>
              <w:t>Úlohy na precvičenie</w:t>
            </w:r>
          </w:p>
          <w:p w14:paraId="17B6D64F" w14:textId="77777777" w:rsidR="00AE0D96" w:rsidRDefault="00AE0D96" w:rsidP="0062475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606D1C32" w14:textId="3AB43735" w:rsidR="00F364CE" w:rsidRPr="009A7D27" w:rsidRDefault="00F364CE" w:rsidP="00F364C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November </w:t>
            </w:r>
            <w:r w:rsidR="001B44F1">
              <w:rPr>
                <w:rFonts w:ascii="Times New Roman" w:hAnsi="Times New Roman" w:cs="Times New Roman"/>
                <w:b/>
              </w:rPr>
              <w:t>2021</w:t>
            </w:r>
            <w:r w:rsidRPr="009A7D27">
              <w:rPr>
                <w:rFonts w:ascii="Times New Roman" w:hAnsi="Times New Roman" w:cs="Times New Roman"/>
                <w:b/>
              </w:rPr>
              <w:t xml:space="preserve"> - TCK -  Technické kreslenie – 2.A</w:t>
            </w:r>
            <w:r w:rsidR="001B44F1">
              <w:rPr>
                <w:rFonts w:ascii="Times New Roman" w:hAnsi="Times New Roman" w:cs="Times New Roman"/>
                <w:b/>
              </w:rPr>
              <w:t>2</w:t>
            </w:r>
          </w:p>
          <w:p w14:paraId="54DF8E91" w14:textId="77777777" w:rsidR="00F364CE" w:rsidRPr="009A7D27" w:rsidRDefault="00F364CE" w:rsidP="00F364C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1F6D39CD" w14:textId="77777777" w:rsidR="00F364CE" w:rsidRPr="009A7D27" w:rsidRDefault="00F364CE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Všeobecné zhrnutie:</w:t>
            </w:r>
          </w:p>
          <w:p w14:paraId="3C4F413E" w14:textId="77777777" w:rsidR="00F364CE" w:rsidRPr="009A7D27" w:rsidRDefault="00F364CE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lastRenderedPageBreak/>
              <w:t>Obsahové štandardy podporili rozvoj týchto kompetencií žiakov:</w:t>
            </w:r>
          </w:p>
          <w:p w14:paraId="4786C436" w14:textId="7E280790" w:rsidR="00F364CE" w:rsidRPr="009A7D27" w:rsidRDefault="00F364CE" w:rsidP="00F364CE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 xml:space="preserve">Čitateľská gramotnosť: porozumenie výkresovej dokumentácie, technologických postupov. Žiaci analyzovali teoretické východiská a prepájali s praktickým postupom pri grafických procesoch. </w:t>
            </w:r>
            <w:r w:rsidR="003C41EB">
              <w:rPr>
                <w:rFonts w:ascii="Times New Roman" w:hAnsi="Times New Roman" w:cs="Times New Roman"/>
              </w:rPr>
              <w:t xml:space="preserve">Oboznámili sa s rôznymi metódami spracovania, naučili sa čítať a spracúvať pracovné a technologické postupy. </w:t>
            </w:r>
          </w:p>
          <w:p w14:paraId="1822198C" w14:textId="4FE1D2E1" w:rsidR="00F364CE" w:rsidRPr="009A7D27" w:rsidRDefault="00F364CE" w:rsidP="00F364CE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IKT a matematická gramotnosť: práca v prostredí grafického softvéru, práca s nástrojmi, zadanými vstupnými údajmi</w:t>
            </w:r>
            <w:r w:rsidR="003C41EB">
              <w:rPr>
                <w:rFonts w:ascii="Times New Roman" w:hAnsi="Times New Roman" w:cs="Times New Roman"/>
              </w:rPr>
              <w:t xml:space="preserve">. Žiaci samostatne alebo vo dvojiciach riešili cvičenia, pri ktorých využili naučené technologické a pracovné postupy. Naučili sa a precvičili si správne výpočty jednotiek, parametrov. </w:t>
            </w:r>
            <w:r w:rsidR="000408F4">
              <w:rPr>
                <w:rFonts w:ascii="Times New Roman" w:hAnsi="Times New Roman" w:cs="Times New Roman"/>
              </w:rPr>
              <w:t xml:space="preserve">Samostatne modelovali teleso podľa zadania. </w:t>
            </w:r>
          </w:p>
          <w:p w14:paraId="6F3ABFBC" w14:textId="7F58E2B0" w:rsidR="00F364CE" w:rsidRDefault="00F364CE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Prebraté učivo:</w:t>
            </w:r>
          </w:p>
          <w:p w14:paraId="0FFD6A09" w14:textId="3824EBBC" w:rsidR="00B03437" w:rsidRDefault="00B03437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5.11.-</w:t>
            </w:r>
            <w:r>
              <w:t xml:space="preserve"> </w:t>
            </w:r>
            <w:r w:rsidRPr="00B03437">
              <w:rPr>
                <w:rFonts w:ascii="Times New Roman" w:hAnsi="Times New Roman" w:cs="Times New Roman"/>
              </w:rPr>
              <w:t>Metóda odobrať vysunutím</w:t>
            </w:r>
          </w:p>
          <w:p w14:paraId="1461C3B2" w14:textId="5FFD4C03" w:rsidR="00B03437" w:rsidRDefault="00B03437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8.11.-</w:t>
            </w:r>
            <w:r>
              <w:t xml:space="preserve"> </w:t>
            </w:r>
            <w:r w:rsidRPr="00B03437">
              <w:rPr>
                <w:rFonts w:ascii="Times New Roman" w:hAnsi="Times New Roman" w:cs="Times New Roman"/>
              </w:rPr>
              <w:t>Úlohy na precvičenie</w:t>
            </w:r>
          </w:p>
          <w:p w14:paraId="33575B26" w14:textId="5A576054" w:rsidR="00B03437" w:rsidRDefault="00B03437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11.11.-</w:t>
            </w:r>
            <w:r>
              <w:t xml:space="preserve"> </w:t>
            </w:r>
            <w:r w:rsidRPr="00B03437">
              <w:rPr>
                <w:rFonts w:ascii="Times New Roman" w:hAnsi="Times New Roman" w:cs="Times New Roman"/>
              </w:rPr>
              <w:t>Zaobliť a zraziť hrany</w:t>
            </w:r>
          </w:p>
          <w:p w14:paraId="233DAC0E" w14:textId="132D3208" w:rsidR="00B03437" w:rsidRDefault="00B03437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12.11.-</w:t>
            </w:r>
            <w:r>
              <w:t xml:space="preserve"> </w:t>
            </w:r>
            <w:r w:rsidRPr="00B03437">
              <w:rPr>
                <w:rFonts w:ascii="Times New Roman" w:hAnsi="Times New Roman" w:cs="Times New Roman"/>
              </w:rPr>
              <w:t>úlohy na precvičenie</w:t>
            </w:r>
          </w:p>
          <w:p w14:paraId="75A27C62" w14:textId="15A28D55" w:rsidR="00B03437" w:rsidRDefault="00B03437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19.11.-</w:t>
            </w:r>
            <w:r>
              <w:t xml:space="preserve"> </w:t>
            </w:r>
            <w:r w:rsidRPr="00B03437">
              <w:rPr>
                <w:rFonts w:ascii="Times New Roman" w:hAnsi="Times New Roman" w:cs="Times New Roman"/>
              </w:rPr>
              <w:t>Modelovanie telesa podľa zadania</w:t>
            </w:r>
          </w:p>
          <w:p w14:paraId="4748B4B5" w14:textId="78B4D3DB" w:rsidR="00B03437" w:rsidRDefault="00B03437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22.11.-</w:t>
            </w:r>
            <w:r>
              <w:t xml:space="preserve"> </w:t>
            </w:r>
            <w:r w:rsidRPr="00B03437">
              <w:rPr>
                <w:rFonts w:ascii="Times New Roman" w:hAnsi="Times New Roman" w:cs="Times New Roman"/>
              </w:rPr>
              <w:t>Modelovanie telesa podľa zadania</w:t>
            </w:r>
          </w:p>
          <w:p w14:paraId="0E6F3ED5" w14:textId="72D1FDC9" w:rsidR="00B03437" w:rsidRDefault="00B03437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25.11.-</w:t>
            </w:r>
            <w:r>
              <w:t xml:space="preserve"> </w:t>
            </w:r>
            <w:r w:rsidRPr="00B03437">
              <w:rPr>
                <w:rFonts w:ascii="Times New Roman" w:hAnsi="Times New Roman" w:cs="Times New Roman"/>
              </w:rPr>
              <w:t>Modelovanie telesa podľa zadania</w:t>
            </w:r>
          </w:p>
          <w:p w14:paraId="28EBFB0C" w14:textId="590ADE11" w:rsidR="00B03437" w:rsidRPr="009A7D27" w:rsidRDefault="00B03437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26.11.-</w:t>
            </w:r>
            <w:r>
              <w:t xml:space="preserve"> </w:t>
            </w:r>
            <w:r w:rsidRPr="00B03437">
              <w:rPr>
                <w:rFonts w:ascii="Times New Roman" w:hAnsi="Times New Roman" w:cs="Times New Roman"/>
              </w:rPr>
              <w:t>Modelovanie telesa podľa zadania</w:t>
            </w:r>
          </w:p>
          <w:p w14:paraId="0AE5D6F8" w14:textId="77777777" w:rsidR="00F364CE" w:rsidRDefault="00F364CE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1569C8B8" w14:textId="308ED438" w:rsidR="00F364CE" w:rsidRPr="009A7D27" w:rsidRDefault="00F364CE" w:rsidP="00F364C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December </w:t>
            </w:r>
            <w:r w:rsidR="001B44F1">
              <w:rPr>
                <w:rFonts w:ascii="Times New Roman" w:hAnsi="Times New Roman" w:cs="Times New Roman"/>
                <w:b/>
              </w:rPr>
              <w:t>2021</w:t>
            </w:r>
            <w:r w:rsidRPr="009A7D27">
              <w:rPr>
                <w:rFonts w:ascii="Times New Roman" w:hAnsi="Times New Roman" w:cs="Times New Roman"/>
                <w:b/>
              </w:rPr>
              <w:t xml:space="preserve"> - TCK -  Technické kreslenie – 2.A</w:t>
            </w:r>
            <w:r w:rsidR="001B44F1">
              <w:rPr>
                <w:rFonts w:ascii="Times New Roman" w:hAnsi="Times New Roman" w:cs="Times New Roman"/>
                <w:b/>
              </w:rPr>
              <w:t>2</w:t>
            </w:r>
          </w:p>
          <w:p w14:paraId="1645F12B" w14:textId="77777777" w:rsidR="00F364CE" w:rsidRPr="009A7D27" w:rsidRDefault="00F364CE" w:rsidP="00F364C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1441CC8D" w14:textId="77777777" w:rsidR="00F364CE" w:rsidRPr="009A7D27" w:rsidRDefault="00F364CE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Všeobecné zhrnutie:</w:t>
            </w:r>
          </w:p>
          <w:p w14:paraId="3B50ED1A" w14:textId="77777777" w:rsidR="00F364CE" w:rsidRPr="009A7D27" w:rsidRDefault="00F364CE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Obsahové štandardy podporili rozvoj týchto kompetencií žiakov:</w:t>
            </w:r>
          </w:p>
          <w:p w14:paraId="01192154" w14:textId="759071B3" w:rsidR="00A71A65" w:rsidRDefault="00A71A65" w:rsidP="00A71A65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Čitateľská gramotnosť: porozumenie výkresovej dokumentácie, technologických postupov. Veľká časť učiva sa venovala praktickému precvičovaniu a to formou modelovania telesa podľa zadania. Museli komplexne analyzovať zadanie, zvoliť správny postup, namodelovať súčiastku ako aj skontrolovať výsledok svojej práce. </w:t>
            </w:r>
          </w:p>
          <w:p w14:paraId="3C204199" w14:textId="7034758F" w:rsidR="00A71A65" w:rsidRDefault="00A71A65" w:rsidP="00A71A65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 a matematická gramotnosť: práca v prostredí grafického softvéru, práca s nástrojmi, zadanými vstupnými údajmi</w:t>
            </w:r>
            <w:r w:rsidR="000408F4">
              <w:rPr>
                <w:rFonts w:ascii="Times New Roman" w:hAnsi="Times New Roman" w:cs="Times New Roman"/>
              </w:rPr>
              <w:t xml:space="preserve">. Precvičovali si techniky pridávania rotáciou, lineárneho poľa a pridávania ťahaním po krivke </w:t>
            </w:r>
          </w:p>
          <w:p w14:paraId="6407BD5D" w14:textId="7B18AD59" w:rsidR="00F364CE" w:rsidRDefault="00F364CE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Prebraté učivo:</w:t>
            </w:r>
          </w:p>
          <w:p w14:paraId="7CBF2EEE" w14:textId="5DF16B14" w:rsidR="00B03437" w:rsidRDefault="00B03437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3.12.-</w:t>
            </w:r>
            <w:r>
              <w:t xml:space="preserve"> </w:t>
            </w:r>
            <w:r w:rsidRPr="00B03437">
              <w:rPr>
                <w:rFonts w:ascii="Times New Roman" w:hAnsi="Times New Roman" w:cs="Times New Roman"/>
              </w:rPr>
              <w:t>Modelovanie telesa podľa zadania</w:t>
            </w:r>
          </w:p>
          <w:p w14:paraId="53418047" w14:textId="7B7F1D17" w:rsidR="00B03437" w:rsidRDefault="00B03437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6.12.-</w:t>
            </w:r>
            <w:r>
              <w:t xml:space="preserve"> </w:t>
            </w:r>
            <w:r w:rsidRPr="00B03437">
              <w:rPr>
                <w:rFonts w:ascii="Times New Roman" w:hAnsi="Times New Roman" w:cs="Times New Roman"/>
              </w:rPr>
              <w:t>Pridať rotáciou</w:t>
            </w:r>
          </w:p>
          <w:p w14:paraId="6910DA30" w14:textId="47B6A8AD" w:rsidR="00B03437" w:rsidRDefault="00B03437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7.12.-</w:t>
            </w:r>
            <w:r w:rsidRPr="00B03437">
              <w:rPr>
                <w:rFonts w:ascii="Times New Roman" w:hAnsi="Times New Roman" w:cs="Times New Roman"/>
              </w:rPr>
              <w:t xml:space="preserve"> Úlohy na precvičenie</w:t>
            </w:r>
          </w:p>
          <w:p w14:paraId="15E6F1F6" w14:textId="2BECDFDF" w:rsidR="00B03437" w:rsidRDefault="00B03437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03437">
              <w:rPr>
                <w:rFonts w:ascii="Times New Roman" w:hAnsi="Times New Roman" w:cs="Times New Roman"/>
              </w:rPr>
              <w:t>Modelovanie telesa podľa zadania</w:t>
            </w:r>
          </w:p>
          <w:p w14:paraId="5C35B1F4" w14:textId="069F0E74" w:rsidR="00B03437" w:rsidRDefault="00B03437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9.12.-</w:t>
            </w:r>
            <w:r>
              <w:t xml:space="preserve"> </w:t>
            </w:r>
            <w:r w:rsidRPr="00B03437">
              <w:rPr>
                <w:rFonts w:ascii="Times New Roman" w:hAnsi="Times New Roman" w:cs="Times New Roman"/>
              </w:rPr>
              <w:t>Lineárne pole</w:t>
            </w:r>
          </w:p>
          <w:p w14:paraId="1F7ED9EF" w14:textId="3FB41A01" w:rsidR="00B03437" w:rsidRDefault="00B03437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10.12.-</w:t>
            </w:r>
            <w:r>
              <w:t xml:space="preserve"> </w:t>
            </w:r>
            <w:r w:rsidRPr="00B03437">
              <w:rPr>
                <w:rFonts w:ascii="Times New Roman" w:hAnsi="Times New Roman" w:cs="Times New Roman"/>
              </w:rPr>
              <w:t>Pridať ťahaním po krivke</w:t>
            </w:r>
          </w:p>
          <w:p w14:paraId="0B3D55FA" w14:textId="413B4692" w:rsidR="00F4671E" w:rsidRDefault="00F4671E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1A0F2103" w14:textId="5AE0E9CE" w:rsidR="00F4671E" w:rsidRDefault="00F4671E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01767B0D" w14:textId="77777777" w:rsidR="00F4671E" w:rsidRDefault="00F4671E" w:rsidP="00F364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52787BD1" w14:textId="1BE0160B" w:rsidR="006A73FE" w:rsidRPr="009A7D27" w:rsidRDefault="006A73FE" w:rsidP="006A73F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14:paraId="05DD83CB" w14:textId="77777777" w:rsidR="004C05D7" w:rsidRPr="009A7D27" w:rsidRDefault="00B440DB" w:rsidP="00B440DB">
      <w:pPr>
        <w:tabs>
          <w:tab w:val="left" w:pos="1114"/>
        </w:tabs>
      </w:pPr>
      <w:r w:rsidRPr="009A7D27"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A7D27" w:rsidRPr="009A7D27" w14:paraId="532D6337" w14:textId="77777777" w:rsidTr="00A71E3A">
        <w:tc>
          <w:tcPr>
            <w:tcW w:w="4077" w:type="dxa"/>
          </w:tcPr>
          <w:p w14:paraId="1E15A97D" w14:textId="77777777" w:rsidR="005322A0" w:rsidRPr="009A7D27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Vypracoval (meno</w:t>
            </w:r>
            <w:r w:rsidR="00A71E3A" w:rsidRPr="009A7D27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14:paraId="4013D05D" w14:textId="37722E29" w:rsidR="005322A0" w:rsidRPr="009A7D27" w:rsidRDefault="00215E68" w:rsidP="001B44F1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2.1.202</w:t>
            </w:r>
            <w:r w:rsidR="001B44F1">
              <w:rPr>
                <w:rFonts w:ascii="Times New Roman" w:hAnsi="Times New Roman" w:cs="Times New Roman"/>
              </w:rPr>
              <w:t>2</w:t>
            </w:r>
          </w:p>
        </w:tc>
      </w:tr>
      <w:tr w:rsidR="009A7D27" w:rsidRPr="009A7D27" w14:paraId="691D15AD" w14:textId="77777777" w:rsidTr="00A71E3A">
        <w:tc>
          <w:tcPr>
            <w:tcW w:w="4077" w:type="dxa"/>
          </w:tcPr>
          <w:p w14:paraId="0F44103F" w14:textId="77777777" w:rsidR="005322A0" w:rsidRPr="009A7D27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12FFD81" w14:textId="77777777" w:rsidR="005322A0" w:rsidRPr="009A7D27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7D27" w:rsidRPr="009A7D27" w14:paraId="3E92DCA4" w14:textId="77777777" w:rsidTr="00A71E3A">
        <w:tc>
          <w:tcPr>
            <w:tcW w:w="4077" w:type="dxa"/>
          </w:tcPr>
          <w:p w14:paraId="1BD5898F" w14:textId="77777777" w:rsidR="005322A0" w:rsidRPr="009A7D27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A0AE227" w14:textId="4AA982EA" w:rsidR="005322A0" w:rsidRPr="009A7D27" w:rsidRDefault="00624755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Ján Lunter</w:t>
            </w:r>
          </w:p>
        </w:tc>
      </w:tr>
      <w:tr w:rsidR="004C05D7" w:rsidRPr="009A7D27" w14:paraId="584054A7" w14:textId="77777777" w:rsidTr="00A71E3A">
        <w:tc>
          <w:tcPr>
            <w:tcW w:w="4077" w:type="dxa"/>
          </w:tcPr>
          <w:p w14:paraId="23275DB1" w14:textId="77777777" w:rsidR="005322A0" w:rsidRPr="009A7D27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842082C" w14:textId="77777777" w:rsidR="005322A0" w:rsidRPr="009A7D27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Pr="009A7D27" w:rsidRDefault="006E77C5" w:rsidP="00B440DB">
      <w:pPr>
        <w:tabs>
          <w:tab w:val="left" w:pos="1114"/>
        </w:tabs>
      </w:pPr>
    </w:p>
    <w:p w14:paraId="0D1E5017" w14:textId="77777777" w:rsidR="001A5EA2" w:rsidRPr="009A7D27" w:rsidRDefault="001A5EA2" w:rsidP="00B440DB">
      <w:pPr>
        <w:tabs>
          <w:tab w:val="left" w:pos="1114"/>
        </w:tabs>
      </w:pPr>
    </w:p>
    <w:p w14:paraId="5EF336BB" w14:textId="77777777" w:rsidR="00CD7D64" w:rsidRPr="009A7D27" w:rsidRDefault="00CD7D64" w:rsidP="00B440DB">
      <w:pPr>
        <w:tabs>
          <w:tab w:val="left" w:pos="1114"/>
        </w:tabs>
      </w:pPr>
    </w:p>
    <w:p w14:paraId="33877C80" w14:textId="77777777" w:rsidR="00CD7D64" w:rsidRPr="009A7D27" w:rsidRDefault="00CD7D64" w:rsidP="00B440DB">
      <w:pPr>
        <w:tabs>
          <w:tab w:val="left" w:pos="1114"/>
        </w:tabs>
      </w:pPr>
    </w:p>
    <w:p w14:paraId="6FC008CC" w14:textId="77777777" w:rsidR="001A5EA2" w:rsidRPr="009A7D27" w:rsidRDefault="001A5EA2" w:rsidP="00B440DB">
      <w:pPr>
        <w:tabs>
          <w:tab w:val="left" w:pos="1114"/>
        </w:tabs>
      </w:pPr>
    </w:p>
    <w:p w14:paraId="351E7332" w14:textId="77777777" w:rsidR="001A5EA2" w:rsidRPr="009A7D27" w:rsidRDefault="001A5EA2" w:rsidP="00B440DB">
      <w:pPr>
        <w:tabs>
          <w:tab w:val="left" w:pos="1114"/>
        </w:tabs>
      </w:pPr>
    </w:p>
    <w:p w14:paraId="6C360D05" w14:textId="77777777" w:rsidR="00F53FDD" w:rsidRPr="009A7D27" w:rsidRDefault="00F53FDD" w:rsidP="00F53FDD">
      <w:pPr>
        <w:pStyle w:val="Default"/>
        <w:rPr>
          <w:color w:val="auto"/>
        </w:rPr>
      </w:pPr>
    </w:p>
    <w:p w14:paraId="709E5A12" w14:textId="77777777" w:rsidR="00F53FDD" w:rsidRPr="009A7D27" w:rsidRDefault="00F53FDD" w:rsidP="00F53FDD">
      <w:pPr>
        <w:pStyle w:val="Default"/>
        <w:rPr>
          <w:color w:val="auto"/>
        </w:rPr>
      </w:pPr>
      <w:r w:rsidRPr="009A7D27">
        <w:rPr>
          <w:color w:val="auto"/>
        </w:rPr>
        <w:t xml:space="preserve"> </w:t>
      </w:r>
    </w:p>
    <w:p w14:paraId="05F25C0E" w14:textId="77777777" w:rsidR="00F53FDD" w:rsidRPr="009A7D27" w:rsidRDefault="00F53FDD" w:rsidP="00F53FDD">
      <w:pPr>
        <w:pStyle w:val="Default"/>
        <w:rPr>
          <w:color w:val="auto"/>
        </w:rPr>
      </w:pPr>
    </w:p>
    <w:p w14:paraId="3DC22DC6" w14:textId="77777777" w:rsidR="00F53FDD" w:rsidRPr="009A7D27" w:rsidRDefault="00F53FDD" w:rsidP="00F53FDD">
      <w:pPr>
        <w:pStyle w:val="Default"/>
        <w:rPr>
          <w:color w:val="auto"/>
        </w:rPr>
      </w:pPr>
    </w:p>
    <w:p w14:paraId="5D62D09B" w14:textId="77777777" w:rsidR="00F53FDD" w:rsidRPr="009A7D27" w:rsidRDefault="00F53FDD" w:rsidP="00F53FDD">
      <w:pPr>
        <w:pStyle w:val="Default"/>
        <w:rPr>
          <w:color w:val="auto"/>
        </w:rPr>
      </w:pPr>
    </w:p>
    <w:p w14:paraId="32E9B5AF" w14:textId="77777777" w:rsidR="00F53FDD" w:rsidRPr="009A7D27" w:rsidRDefault="00F53FDD" w:rsidP="00F53FDD">
      <w:pPr>
        <w:pStyle w:val="Default"/>
        <w:rPr>
          <w:color w:val="auto"/>
        </w:rPr>
      </w:pPr>
    </w:p>
    <w:p w14:paraId="4AEBB937" w14:textId="77777777" w:rsidR="00F53FDD" w:rsidRPr="009A7D27" w:rsidRDefault="00F53FDD" w:rsidP="00F53FDD">
      <w:pPr>
        <w:pStyle w:val="Default"/>
        <w:rPr>
          <w:color w:val="auto"/>
        </w:rPr>
      </w:pPr>
    </w:p>
    <w:p w14:paraId="502D4720" w14:textId="77777777" w:rsidR="00F53FDD" w:rsidRPr="009A7D27" w:rsidRDefault="00F53FDD" w:rsidP="00F53FDD">
      <w:pPr>
        <w:pStyle w:val="Default"/>
        <w:rPr>
          <w:color w:val="auto"/>
        </w:rPr>
      </w:pPr>
    </w:p>
    <w:p w14:paraId="740E6FC9" w14:textId="77777777" w:rsidR="00522F2C" w:rsidRPr="009A7D27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27">
        <w:rPr>
          <w:b/>
          <w:bCs/>
          <w:sz w:val="28"/>
          <w:szCs w:val="28"/>
        </w:rPr>
        <w:t xml:space="preserve">Pokyny k vyplneniu Štvrťročnej správy o činnosti </w:t>
      </w:r>
      <w:r w:rsidRPr="009A7D27"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9A7D27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9A7D27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9A7D27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Pr="009A7D27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Pr="009A7D27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9A7D27">
        <w:rPr>
          <w:rFonts w:ascii="Times New Roman" w:hAnsi="Times New Roman" w:cs="Times New Roman"/>
        </w:rPr>
        <w:t>v</w:t>
      </w:r>
      <w:r w:rsidRPr="009A7D27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11" w:history="1">
        <w:r w:rsidRPr="009A7D27">
          <w:rPr>
            <w:rStyle w:val="Hypertextovprepojenie"/>
            <w:rFonts w:ascii="Times New Roman" w:hAnsi="Times New Roman" w:cs="Times New Roman"/>
            <w:b/>
            <w:color w:val="auto"/>
          </w:rPr>
          <w:t>http://www.minedu.sk/zjednodusene-vykazovanie-vydavkov/</w:t>
        </w:r>
      </w:hyperlink>
    </w:p>
    <w:p w14:paraId="0ABB73F9" w14:textId="77777777" w:rsidR="0019565D" w:rsidRPr="009A7D27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3. V riadku Kód ITMS ŽoP - uvedie sa kód ŽoP podľa ITMS2014+ - vyplní prijímateľ </w:t>
      </w:r>
    </w:p>
    <w:p w14:paraId="432D4EC4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Pr="009A7D27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>7</w:t>
      </w:r>
      <w:r w:rsidR="00F53FDD" w:rsidRPr="009A7D27">
        <w:rPr>
          <w:color w:val="auto"/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Pr="009A7D27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>8</w:t>
      </w:r>
      <w:r w:rsidR="00F53FDD" w:rsidRPr="009A7D27">
        <w:rPr>
          <w:color w:val="auto"/>
          <w:sz w:val="22"/>
          <w:szCs w:val="22"/>
        </w:rPr>
        <w:t>. V riadku Správa o činnosti - uvedú a popíšu sa činnosti, ktoré pedagogický zamestnanec vykonával v rámci „extra hodín“</w:t>
      </w:r>
      <w:r w:rsidR="00522F2C" w:rsidRPr="009A7D27">
        <w:rPr>
          <w:color w:val="auto"/>
          <w:sz w:val="22"/>
          <w:szCs w:val="22"/>
        </w:rPr>
        <w:t>; t.j. názov vzdelávacej aktivity - extra hodiny - uvedie sa názov vyučovacieho predmetu, na ktorom boli realizované vyučovacie hodiny nad rámec hodín financovaných zo štátneho rozpočtu</w:t>
      </w:r>
      <w:r w:rsidR="00F53FDD" w:rsidRPr="009A7D27">
        <w:rPr>
          <w:color w:val="auto"/>
          <w:sz w:val="22"/>
          <w:szCs w:val="22"/>
        </w:rPr>
        <w:t xml:space="preserve">  v danom štvrťroku za každý mesiac samostatne . Ide o</w:t>
      </w:r>
      <w:r w:rsidRPr="009A7D27">
        <w:rPr>
          <w:color w:val="auto"/>
          <w:sz w:val="22"/>
          <w:szCs w:val="22"/>
        </w:rPr>
        <w:t xml:space="preserve"> činnosti, ktoré boli zabezpečované </w:t>
      </w:r>
      <w:r w:rsidR="00F53FDD" w:rsidRPr="009A7D27">
        <w:rPr>
          <w:color w:val="auto"/>
          <w:sz w:val="22"/>
          <w:szCs w:val="22"/>
        </w:rPr>
        <w:t xml:space="preserve">nad rámec hodín financovaných zo štátneho rozpočtu. </w:t>
      </w:r>
      <w:r w:rsidR="00522F2C" w:rsidRPr="009A7D27">
        <w:rPr>
          <w:color w:val="auto"/>
          <w:sz w:val="22"/>
          <w:szCs w:val="22"/>
        </w:rPr>
        <w:t xml:space="preserve">Tieto činnosti musia byť v súlade so </w:t>
      </w:r>
      <w:r w:rsidR="00522F2C" w:rsidRPr="009A7D27">
        <w:rPr>
          <w:rFonts w:eastAsia="Times New Roman"/>
          <w:color w:val="auto"/>
        </w:rPr>
        <w:t>štatutárom školy potvrdeným menným zoznamom učiteľov a počtom hodín jednotlivých učiteľov, ktorí zabezpečovali/realizovali zvýšené hodiny vzdelávacích aktivít</w:t>
      </w:r>
    </w:p>
    <w:p w14:paraId="6708A057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lastRenderedPageBreak/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10. V riadku Podpis – zamestnanec, ktorý štvrťročnú správu o činnosti vypracoval sa vlastnoručne podpíše, (nie je možné použiť faximile pečiatky) </w:t>
      </w:r>
    </w:p>
    <w:p w14:paraId="7258D8D6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Pr="009A7D27" w:rsidRDefault="00F53FDD" w:rsidP="00341C7F">
      <w:pPr>
        <w:pStyle w:val="Default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12. V riadku Podpis – zamestnanec, ktorý štvrťročnú správu o činnosti schválil sa vlastnoručne podpíše, (nie je možné použiť faximile pečiatky). </w:t>
      </w:r>
    </w:p>
    <w:p w14:paraId="329A974D" w14:textId="77777777" w:rsidR="001A5EA2" w:rsidRPr="009A7D27" w:rsidRDefault="001A5EA2" w:rsidP="00341C7F">
      <w:pPr>
        <w:tabs>
          <w:tab w:val="left" w:pos="1114"/>
        </w:tabs>
        <w:jc w:val="both"/>
      </w:pPr>
    </w:p>
    <w:p w14:paraId="6FAB26E8" w14:textId="77777777" w:rsidR="001A5EA2" w:rsidRPr="009A7D27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9A7D27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9A7D27" w:rsidSect="00875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idet Eva" w:date="2020-09-07T14:00:00Z" w:initials="LE">
    <w:p w14:paraId="4E4A8C5B" w14:textId="77777777" w:rsidR="001F2B27" w:rsidRDefault="001F2B27">
      <w:pPr>
        <w:pStyle w:val="Textkomentra"/>
      </w:pPr>
      <w:r>
        <w:rPr>
          <w:rStyle w:val="Odkaznakomentr"/>
        </w:rPr>
        <w:annotationRef/>
      </w:r>
      <w:r>
        <w:t>Toto je kód žiadosti, bude sa vkladať kód ITMS ŽoP, zatiaľ nechajte voľné</w:t>
      </w:r>
    </w:p>
    <w:p w14:paraId="1CF76470" w14:textId="77777777" w:rsidR="001F2B27" w:rsidRDefault="001F2B27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764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F76470" w16cid:durableId="2522A9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F0CB6" w14:textId="77777777" w:rsidR="000F6AEA" w:rsidRDefault="000F6AEA" w:rsidP="00CF35D8">
      <w:pPr>
        <w:spacing w:after="0" w:line="240" w:lineRule="auto"/>
      </w:pPr>
      <w:r>
        <w:separator/>
      </w:r>
    </w:p>
  </w:endnote>
  <w:endnote w:type="continuationSeparator" w:id="0">
    <w:p w14:paraId="5CCEE08B" w14:textId="77777777" w:rsidR="000F6AEA" w:rsidRDefault="000F6AE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066952F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9152C8">
          <w:rPr>
            <w:noProof/>
          </w:rPr>
          <w:t>3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3F84C" w14:textId="77777777" w:rsidR="000F6AEA" w:rsidRDefault="000F6AEA" w:rsidP="00CF35D8">
      <w:pPr>
        <w:spacing w:after="0" w:line="240" w:lineRule="auto"/>
      </w:pPr>
      <w:r>
        <w:separator/>
      </w:r>
    </w:p>
  </w:footnote>
  <w:footnote w:type="continuationSeparator" w:id="0">
    <w:p w14:paraId="68EFBCC9" w14:textId="77777777" w:rsidR="000F6AEA" w:rsidRDefault="000F6AEA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7419"/>
    <w:multiLevelType w:val="hybridMultilevel"/>
    <w:tmpl w:val="F410B896"/>
    <w:lvl w:ilvl="0" w:tplc="8FB81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idet Eva">
    <w15:presenceInfo w15:providerId="AD" w15:userId="S-1-5-21-1708537768-1177238915-839522115-2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408F4"/>
    <w:rsid w:val="00040AFD"/>
    <w:rsid w:val="00053B89"/>
    <w:rsid w:val="0009648A"/>
    <w:rsid w:val="000A2060"/>
    <w:rsid w:val="000A6919"/>
    <w:rsid w:val="000E6FBF"/>
    <w:rsid w:val="000F127B"/>
    <w:rsid w:val="000F6AEA"/>
    <w:rsid w:val="0011687E"/>
    <w:rsid w:val="00127027"/>
    <w:rsid w:val="001573E9"/>
    <w:rsid w:val="00163A3E"/>
    <w:rsid w:val="00180141"/>
    <w:rsid w:val="00185E0B"/>
    <w:rsid w:val="0019565D"/>
    <w:rsid w:val="001A5EA2"/>
    <w:rsid w:val="001B44F1"/>
    <w:rsid w:val="001B572C"/>
    <w:rsid w:val="001C2441"/>
    <w:rsid w:val="001C642F"/>
    <w:rsid w:val="001C7453"/>
    <w:rsid w:val="001F2B27"/>
    <w:rsid w:val="001F6FD8"/>
    <w:rsid w:val="00203036"/>
    <w:rsid w:val="00215E68"/>
    <w:rsid w:val="00225CD9"/>
    <w:rsid w:val="002346A0"/>
    <w:rsid w:val="002468E1"/>
    <w:rsid w:val="002529B9"/>
    <w:rsid w:val="00261C57"/>
    <w:rsid w:val="002658B3"/>
    <w:rsid w:val="00293B12"/>
    <w:rsid w:val="002A1097"/>
    <w:rsid w:val="002A3997"/>
    <w:rsid w:val="002A3AAA"/>
    <w:rsid w:val="002D7F9B"/>
    <w:rsid w:val="002D7FC6"/>
    <w:rsid w:val="002E3F1A"/>
    <w:rsid w:val="00315DDF"/>
    <w:rsid w:val="003212AD"/>
    <w:rsid w:val="00341C7F"/>
    <w:rsid w:val="003649A8"/>
    <w:rsid w:val="003A44C8"/>
    <w:rsid w:val="003B68F5"/>
    <w:rsid w:val="003C41EB"/>
    <w:rsid w:val="003D1C1C"/>
    <w:rsid w:val="003F64DD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F6489"/>
    <w:rsid w:val="00505C76"/>
    <w:rsid w:val="00514FA1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24755"/>
    <w:rsid w:val="006377DA"/>
    <w:rsid w:val="006459EE"/>
    <w:rsid w:val="00660F0A"/>
    <w:rsid w:val="006A58DB"/>
    <w:rsid w:val="006A73FE"/>
    <w:rsid w:val="006B6CBE"/>
    <w:rsid w:val="006E77C5"/>
    <w:rsid w:val="00705B10"/>
    <w:rsid w:val="00747374"/>
    <w:rsid w:val="00775EA9"/>
    <w:rsid w:val="007A5170"/>
    <w:rsid w:val="007B6021"/>
    <w:rsid w:val="007B618D"/>
    <w:rsid w:val="007D1981"/>
    <w:rsid w:val="007E1E4B"/>
    <w:rsid w:val="007E4ED1"/>
    <w:rsid w:val="00806FA5"/>
    <w:rsid w:val="00845CA0"/>
    <w:rsid w:val="008721DB"/>
    <w:rsid w:val="00875A42"/>
    <w:rsid w:val="008A6D4D"/>
    <w:rsid w:val="008C3B1D"/>
    <w:rsid w:val="008C3C41"/>
    <w:rsid w:val="008D6E89"/>
    <w:rsid w:val="008E3B0B"/>
    <w:rsid w:val="009152C8"/>
    <w:rsid w:val="0093652F"/>
    <w:rsid w:val="00946F53"/>
    <w:rsid w:val="00947E73"/>
    <w:rsid w:val="009745E2"/>
    <w:rsid w:val="009A7D27"/>
    <w:rsid w:val="009D103A"/>
    <w:rsid w:val="009F4E8D"/>
    <w:rsid w:val="00A2003C"/>
    <w:rsid w:val="00A62E57"/>
    <w:rsid w:val="00A71A65"/>
    <w:rsid w:val="00A71E3A"/>
    <w:rsid w:val="00A72355"/>
    <w:rsid w:val="00AB111C"/>
    <w:rsid w:val="00AB6211"/>
    <w:rsid w:val="00AD0BE0"/>
    <w:rsid w:val="00AE0D96"/>
    <w:rsid w:val="00AE7EE4"/>
    <w:rsid w:val="00B03437"/>
    <w:rsid w:val="00B1374A"/>
    <w:rsid w:val="00B1753F"/>
    <w:rsid w:val="00B41A8A"/>
    <w:rsid w:val="00B440DB"/>
    <w:rsid w:val="00B50BB9"/>
    <w:rsid w:val="00B61F35"/>
    <w:rsid w:val="00B83C25"/>
    <w:rsid w:val="00BB5601"/>
    <w:rsid w:val="00BC118A"/>
    <w:rsid w:val="00BC4F1C"/>
    <w:rsid w:val="00BE0ACC"/>
    <w:rsid w:val="00BF2F35"/>
    <w:rsid w:val="00BF30B6"/>
    <w:rsid w:val="00BF4792"/>
    <w:rsid w:val="00C065E1"/>
    <w:rsid w:val="00C146B4"/>
    <w:rsid w:val="00C32EA8"/>
    <w:rsid w:val="00C5388A"/>
    <w:rsid w:val="00C76F25"/>
    <w:rsid w:val="00C8337A"/>
    <w:rsid w:val="00C85CEF"/>
    <w:rsid w:val="00CD3DE7"/>
    <w:rsid w:val="00CD7D64"/>
    <w:rsid w:val="00CF35D8"/>
    <w:rsid w:val="00D37CE5"/>
    <w:rsid w:val="00D5619C"/>
    <w:rsid w:val="00D70B8C"/>
    <w:rsid w:val="00DA6ABC"/>
    <w:rsid w:val="00DB7498"/>
    <w:rsid w:val="00DD5CB0"/>
    <w:rsid w:val="00DD6C11"/>
    <w:rsid w:val="00DF0FF8"/>
    <w:rsid w:val="00E123E1"/>
    <w:rsid w:val="00E4756F"/>
    <w:rsid w:val="00E5266A"/>
    <w:rsid w:val="00EC5730"/>
    <w:rsid w:val="00ED7D0C"/>
    <w:rsid w:val="00EE6089"/>
    <w:rsid w:val="00F13088"/>
    <w:rsid w:val="00F20D30"/>
    <w:rsid w:val="00F308A0"/>
    <w:rsid w:val="00F364CE"/>
    <w:rsid w:val="00F4671E"/>
    <w:rsid w:val="00F53FDD"/>
    <w:rsid w:val="00F61779"/>
    <w:rsid w:val="00F9106A"/>
    <w:rsid w:val="00FA308E"/>
    <w:rsid w:val="00FA597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10D2AAE3-5AD7-46D7-AEB4-F7FD08FE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sk/zjednodusene-vykazovanie-vydavk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6768-C184-4D2C-8B0E-81D841A3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26</cp:revision>
  <cp:lastPrinted>2017-08-10T12:07:00Z</cp:lastPrinted>
  <dcterms:created xsi:type="dcterms:W3CDTF">2020-09-22T06:15:00Z</dcterms:created>
  <dcterms:modified xsi:type="dcterms:W3CDTF">2022-01-01T12:32:00Z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