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AB6C7B" w:rsidRDefault="00B440DB" w:rsidP="00B440DB">
      <w:r w:rsidRPr="00AB6C7B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AB6C7B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> </w:t>
      </w:r>
      <w:r w:rsidRPr="00AB6C7B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AB6C7B" w:rsidRPr="00AB6C7B" w14:paraId="3869B46C" w14:textId="77777777" w:rsidTr="00B440DB">
        <w:tc>
          <w:tcPr>
            <w:tcW w:w="4606" w:type="dxa"/>
          </w:tcPr>
          <w:p w14:paraId="60D6B0C9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AB6C7B" w:rsidRPr="00AB6C7B" w14:paraId="7138DBD7" w14:textId="77777777" w:rsidTr="00B440DB">
        <w:tc>
          <w:tcPr>
            <w:tcW w:w="4606" w:type="dxa"/>
          </w:tcPr>
          <w:p w14:paraId="4A3B73E4" w14:textId="77777777" w:rsidR="00CF35D8" w:rsidRPr="00AB6C7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AB6C7B" w:rsidRPr="00AB6C7B" w14:paraId="6CC08BF3" w14:textId="77777777" w:rsidTr="00B440DB">
        <w:tc>
          <w:tcPr>
            <w:tcW w:w="4606" w:type="dxa"/>
          </w:tcPr>
          <w:p w14:paraId="2D56B76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AB6C7B" w:rsidRPr="00AB6C7B" w14:paraId="0643A000" w14:textId="77777777" w:rsidTr="00B440DB">
        <w:tc>
          <w:tcPr>
            <w:tcW w:w="4606" w:type="dxa"/>
          </w:tcPr>
          <w:p w14:paraId="31C5D733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AB6C7B" w:rsidRPr="00AB6C7B" w14:paraId="3ACE8213" w14:textId="77777777" w:rsidTr="00B440DB">
        <w:tc>
          <w:tcPr>
            <w:tcW w:w="4606" w:type="dxa"/>
          </w:tcPr>
          <w:p w14:paraId="6B5DDB6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AB6C7B">
              <w:rPr>
                <w:rFonts w:ascii="Times New Roman" w:hAnsi="Times New Roman" w:cs="Times New Roman"/>
              </w:rPr>
              <w:t>ŽoP</w:t>
            </w:r>
            <w:proofErr w:type="spellEnd"/>
            <w:r w:rsidRPr="00AB6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AB6C7B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AB6C7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AB6C7B" w:rsidRPr="00AB6C7B" w14:paraId="5BCA0908" w14:textId="77777777" w:rsidTr="00B440DB">
        <w:tc>
          <w:tcPr>
            <w:tcW w:w="4606" w:type="dxa"/>
          </w:tcPr>
          <w:p w14:paraId="1F60E27A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AB6C7B">
              <w:rPr>
                <w:rFonts w:ascii="Times New Roman" w:hAnsi="Times New Roman" w:cs="Times New Roman"/>
              </w:rPr>
              <w:t xml:space="preserve">pedagogického </w:t>
            </w:r>
            <w:r w:rsidRPr="00AB6C7B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4485EBB0" w:rsidR="00B440DB" w:rsidRPr="00AB6C7B" w:rsidRDefault="00D6173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Ing. Pavol </w:t>
            </w:r>
            <w:proofErr w:type="spellStart"/>
            <w:r w:rsidRPr="00AB6C7B">
              <w:rPr>
                <w:rFonts w:ascii="Times New Roman" w:hAnsi="Times New Roman" w:cs="Times New Roman"/>
              </w:rPr>
              <w:t>Kotes</w:t>
            </w:r>
            <w:proofErr w:type="spellEnd"/>
          </w:p>
        </w:tc>
      </w:tr>
      <w:tr w:rsidR="00AB6C7B" w:rsidRPr="00AB6C7B" w14:paraId="005CDAE0" w14:textId="77777777" w:rsidTr="00B440DB">
        <w:tc>
          <w:tcPr>
            <w:tcW w:w="4606" w:type="dxa"/>
          </w:tcPr>
          <w:p w14:paraId="70C95F88" w14:textId="77777777" w:rsidR="009D103A" w:rsidRPr="00AB6C7B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60AF9122" w:rsidR="009D103A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AB6C7B" w:rsidRPr="00AB6C7B" w14:paraId="2CF61649" w14:textId="77777777" w:rsidTr="00B440DB">
        <w:tc>
          <w:tcPr>
            <w:tcW w:w="4606" w:type="dxa"/>
          </w:tcPr>
          <w:p w14:paraId="05457176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AB6C7B">
              <w:rPr>
                <w:rFonts w:ascii="Times New Roman" w:hAnsi="Times New Roman" w:cs="Times New Roman"/>
              </w:rPr>
              <w:t xml:space="preserve"> </w:t>
            </w:r>
            <w:r w:rsidR="00FA308E" w:rsidRPr="00AB6C7B">
              <w:rPr>
                <w:rFonts w:ascii="Times New Roman" w:hAnsi="Times New Roman" w:cs="Times New Roman"/>
              </w:rPr>
              <w:t xml:space="preserve">rozpočtu </w:t>
            </w:r>
            <w:r w:rsidR="00E123E1" w:rsidRPr="00AB6C7B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52E93B45" w:rsidR="00B440DB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4.6.1. ŠSJN - extra hodiny –</w:t>
            </w:r>
            <w:r w:rsidR="00A2003C" w:rsidRPr="00AB6C7B">
              <w:rPr>
                <w:rFonts w:ascii="Times New Roman" w:hAnsi="Times New Roman" w:cs="Times New Roman"/>
              </w:rPr>
              <w:t>R</w:t>
            </w:r>
            <w:r w:rsidRPr="00AB6C7B">
              <w:rPr>
                <w:rFonts w:ascii="Times New Roman" w:hAnsi="Times New Roman" w:cs="Times New Roman"/>
              </w:rPr>
              <w:t>O</w:t>
            </w:r>
          </w:p>
        </w:tc>
      </w:tr>
      <w:tr w:rsidR="00AB6C7B" w:rsidRPr="00AB6C7B" w14:paraId="7838E9EE" w14:textId="77777777" w:rsidTr="00B440DB">
        <w:tc>
          <w:tcPr>
            <w:tcW w:w="4606" w:type="dxa"/>
          </w:tcPr>
          <w:p w14:paraId="77C1AC7B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5893BACE" w:rsidR="00B440DB" w:rsidRPr="00AB6C7B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1.9. 2</w:t>
            </w:r>
            <w:r w:rsidR="00A2003C" w:rsidRPr="00AB6C7B">
              <w:rPr>
                <w:rFonts w:ascii="Times New Roman" w:hAnsi="Times New Roman" w:cs="Times New Roman"/>
              </w:rPr>
              <w:t xml:space="preserve">020 </w:t>
            </w:r>
            <w:r w:rsidRPr="00AB6C7B">
              <w:rPr>
                <w:rFonts w:ascii="Times New Roman" w:hAnsi="Times New Roman" w:cs="Times New Roman"/>
              </w:rPr>
              <w:t>– 30.9.2020</w:t>
            </w:r>
          </w:p>
        </w:tc>
      </w:tr>
    </w:tbl>
    <w:p w14:paraId="3A7339B6" w14:textId="77777777" w:rsidR="00B440DB" w:rsidRPr="00AB6C7B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C7B" w:rsidRPr="00AB6C7B" w14:paraId="7332ED6B" w14:textId="77777777" w:rsidTr="00AB6C7B">
        <w:trPr>
          <w:trHeight w:val="4536"/>
        </w:trPr>
        <w:tc>
          <w:tcPr>
            <w:tcW w:w="9062" w:type="dxa"/>
          </w:tcPr>
          <w:p w14:paraId="7179C478" w14:textId="77777777" w:rsidR="004C05D7" w:rsidRPr="00AB6C7B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  <w:b/>
              </w:rPr>
              <w:t>Správa o</w:t>
            </w:r>
            <w:r w:rsidR="00CF35D8" w:rsidRPr="00AB6C7B">
              <w:rPr>
                <w:rFonts w:ascii="Times New Roman" w:hAnsi="Times New Roman" w:cs="Times New Roman"/>
                <w:b/>
              </w:rPr>
              <w:t> </w:t>
            </w:r>
            <w:r w:rsidRPr="00AB6C7B">
              <w:rPr>
                <w:rFonts w:ascii="Times New Roman" w:hAnsi="Times New Roman" w:cs="Times New Roman"/>
                <w:b/>
              </w:rPr>
              <w:t>činnosti</w:t>
            </w:r>
            <w:r w:rsidR="00CF35D8" w:rsidRPr="00AB6C7B">
              <w:rPr>
                <w:rFonts w:ascii="Times New Roman" w:hAnsi="Times New Roman" w:cs="Times New Roman"/>
              </w:rPr>
              <w:t>:</w:t>
            </w:r>
            <w:r w:rsidRPr="00AB6C7B">
              <w:rPr>
                <w:rFonts w:ascii="Times New Roman" w:hAnsi="Times New Roman" w:cs="Times New Roman"/>
              </w:rPr>
              <w:t xml:space="preserve">   </w:t>
            </w:r>
          </w:p>
          <w:p w14:paraId="684D9F84" w14:textId="2EB4A9B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3DF03B4" w14:textId="11FD77F5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2020 - </w:t>
            </w:r>
            <w:r w:rsidRPr="00AB6C7B">
              <w:rPr>
                <w:rFonts w:ascii="Times New Roman" w:hAnsi="Times New Roman" w:cs="Times New Roman"/>
                <w:b/>
              </w:rPr>
              <w:t>TCK -  Technické kreslenie – 2.A2</w:t>
            </w:r>
          </w:p>
          <w:p w14:paraId="43EFA28F" w14:textId="0AE4571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4EE15B9" w14:textId="2E87850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200771E7" w14:textId="4FA809F2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7C927615" w14:textId="6FE38800" w:rsidR="00AB6C7B" w:rsidRDefault="00AB6C7B" w:rsidP="00AB6C7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výkresovej dokumentácie, technologických postupov. Žiaci analyzovali teoretické východiská a prepájali s praktickým postupom pri grafických procesoch. Oboznámili sa s pracovným prostredím, porovnali tradičné a technologické prostredie</w:t>
            </w:r>
          </w:p>
          <w:p w14:paraId="06E55446" w14:textId="7EDCC7B3" w:rsidR="00AB6C7B" w:rsidRDefault="00AB6C7B" w:rsidP="00AB6C7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 a matematická gramotnosť: práca v prostredí grafického softvéru, práca s nástrojmi, zadanými vstupnými údajmi</w:t>
            </w:r>
          </w:p>
          <w:p w14:paraId="76E62199" w14:textId="797859AC" w:rsidR="00AB6C7B" w:rsidRDefault="00AB6C7B" w:rsidP="00AB6C7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9150F07" w14:textId="17E4A5C1" w:rsidR="00AB6C7B" w:rsidRDefault="00AB6C7B" w:rsidP="00AB6C7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45EF65A1" w14:textId="397E89C8" w:rsidR="000C1D2E" w:rsidRPr="000C1D2E" w:rsidRDefault="000C1D2E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C1D2E">
              <w:rPr>
                <w:rFonts w:ascii="Times New Roman" w:hAnsi="Times New Roman" w:cs="Times New Roman"/>
              </w:rPr>
              <w:t>Význam modernizácie kreslenia</w:t>
            </w:r>
          </w:p>
          <w:p w14:paraId="0C1A996C" w14:textId="3BFE5569" w:rsidR="000C1D2E" w:rsidRPr="000C1D2E" w:rsidRDefault="000C1D2E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C1D2E">
              <w:rPr>
                <w:rFonts w:ascii="Times New Roman" w:hAnsi="Times New Roman" w:cs="Times New Roman"/>
              </w:rPr>
              <w:t>Pracovné prostredie</w:t>
            </w:r>
          </w:p>
          <w:p w14:paraId="0B3139F6" w14:textId="6E08BD3C" w:rsidR="000C1D2E" w:rsidRPr="000C1D2E" w:rsidRDefault="000C1D2E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C1D2E">
              <w:rPr>
                <w:rFonts w:ascii="Times New Roman" w:hAnsi="Times New Roman" w:cs="Times New Roman"/>
              </w:rPr>
              <w:t>Organizácia pracovnej plochy</w:t>
            </w:r>
          </w:p>
          <w:p w14:paraId="7A8953ED" w14:textId="1B5498F2" w:rsidR="000C1D2E" w:rsidRPr="000C1D2E" w:rsidRDefault="000C1D2E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C1D2E">
              <w:rPr>
                <w:rFonts w:ascii="Times New Roman" w:hAnsi="Times New Roman" w:cs="Times New Roman"/>
              </w:rPr>
              <w:t>Základný panel nástrojov</w:t>
            </w:r>
          </w:p>
          <w:p w14:paraId="52787BD1" w14:textId="018653A3" w:rsidR="00D6173E" w:rsidRPr="00AB6C7B" w:rsidRDefault="000C1D2E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C1D2E">
              <w:rPr>
                <w:rFonts w:ascii="Times New Roman" w:hAnsi="Times New Roman" w:cs="Times New Roman"/>
              </w:rPr>
              <w:t>Panel Zobraziť</w:t>
            </w:r>
          </w:p>
        </w:tc>
      </w:tr>
    </w:tbl>
    <w:p w14:paraId="05DD83CB" w14:textId="77777777" w:rsidR="004C05D7" w:rsidRPr="00AB6C7B" w:rsidRDefault="00B440DB" w:rsidP="00B440DB">
      <w:pPr>
        <w:tabs>
          <w:tab w:val="left" w:pos="1114"/>
        </w:tabs>
      </w:pPr>
      <w:r w:rsidRPr="00AB6C7B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8"/>
        <w:gridCol w:w="5054"/>
      </w:tblGrid>
      <w:tr w:rsidR="00AB6C7B" w:rsidRPr="00AB6C7B" w14:paraId="532D6337" w14:textId="77777777" w:rsidTr="00A71E3A">
        <w:tc>
          <w:tcPr>
            <w:tcW w:w="4077" w:type="dxa"/>
          </w:tcPr>
          <w:p w14:paraId="1E15A97D" w14:textId="77777777" w:rsidR="005322A0" w:rsidRPr="00AB6C7B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Vypracoval (meno</w:t>
            </w:r>
            <w:r w:rsidR="00A71E3A" w:rsidRPr="00AB6C7B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59A1E0C7" w:rsidR="005322A0" w:rsidRPr="00AB6C7B" w:rsidRDefault="00D6173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Ing. Pavol </w:t>
            </w:r>
            <w:proofErr w:type="spellStart"/>
            <w:r w:rsidRPr="00AB6C7B">
              <w:rPr>
                <w:rFonts w:ascii="Times New Roman" w:hAnsi="Times New Roman" w:cs="Times New Roman"/>
              </w:rPr>
              <w:t>Kotes</w:t>
            </w:r>
            <w:proofErr w:type="spellEnd"/>
            <w:r w:rsidR="00946F53" w:rsidRPr="00AB6C7B">
              <w:rPr>
                <w:rFonts w:ascii="Times New Roman" w:hAnsi="Times New Roman" w:cs="Times New Roman"/>
              </w:rPr>
              <w:t> 30.09.2020</w:t>
            </w:r>
          </w:p>
        </w:tc>
      </w:tr>
      <w:tr w:rsidR="00AB6C7B" w:rsidRPr="00AB6C7B" w14:paraId="691D15AD" w14:textId="77777777" w:rsidTr="00A71E3A">
        <w:tc>
          <w:tcPr>
            <w:tcW w:w="4077" w:type="dxa"/>
          </w:tcPr>
          <w:p w14:paraId="0F44103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B6C7B" w:rsidRPr="00AB6C7B" w14:paraId="3E92DCA4" w14:textId="77777777" w:rsidTr="00A71E3A">
        <w:tc>
          <w:tcPr>
            <w:tcW w:w="4077" w:type="dxa"/>
          </w:tcPr>
          <w:p w14:paraId="1BD5898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3272F23A" w:rsidR="005322A0" w:rsidRPr="00AB6C7B" w:rsidRDefault="000C1D2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  <w:bookmarkStart w:id="1" w:name="_GoBack"/>
            <w:bookmarkEnd w:id="1"/>
          </w:p>
        </w:tc>
      </w:tr>
      <w:tr w:rsidR="004C05D7" w:rsidRPr="00AB6C7B" w14:paraId="584054A7" w14:textId="77777777" w:rsidTr="00A71E3A">
        <w:tc>
          <w:tcPr>
            <w:tcW w:w="4077" w:type="dxa"/>
          </w:tcPr>
          <w:p w14:paraId="23275DB1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AB6C7B" w:rsidRDefault="006E77C5" w:rsidP="00B440DB">
      <w:pPr>
        <w:tabs>
          <w:tab w:val="left" w:pos="1114"/>
        </w:tabs>
      </w:pPr>
    </w:p>
    <w:p w14:paraId="0D1E5017" w14:textId="77777777" w:rsidR="001A5EA2" w:rsidRPr="00AB6C7B" w:rsidRDefault="001A5EA2" w:rsidP="00B440DB">
      <w:pPr>
        <w:tabs>
          <w:tab w:val="left" w:pos="1114"/>
        </w:tabs>
      </w:pPr>
    </w:p>
    <w:p w14:paraId="5EF336BB" w14:textId="77777777" w:rsidR="00CD7D64" w:rsidRPr="00AB6C7B" w:rsidRDefault="00CD7D64" w:rsidP="00B440DB">
      <w:pPr>
        <w:tabs>
          <w:tab w:val="left" w:pos="1114"/>
        </w:tabs>
      </w:pPr>
    </w:p>
    <w:p w14:paraId="33877C80" w14:textId="77777777" w:rsidR="00CD7D64" w:rsidRPr="00AB6C7B" w:rsidRDefault="00CD7D64" w:rsidP="00B440DB">
      <w:pPr>
        <w:tabs>
          <w:tab w:val="left" w:pos="1114"/>
        </w:tabs>
      </w:pPr>
    </w:p>
    <w:p w14:paraId="6FC008CC" w14:textId="77777777" w:rsidR="001A5EA2" w:rsidRPr="00AB6C7B" w:rsidRDefault="001A5EA2" w:rsidP="00B440DB">
      <w:pPr>
        <w:tabs>
          <w:tab w:val="left" w:pos="1114"/>
        </w:tabs>
      </w:pPr>
    </w:p>
    <w:p w14:paraId="351E7332" w14:textId="77777777" w:rsidR="001A5EA2" w:rsidRPr="00AB6C7B" w:rsidRDefault="001A5EA2" w:rsidP="00B440DB">
      <w:pPr>
        <w:tabs>
          <w:tab w:val="left" w:pos="1114"/>
        </w:tabs>
      </w:pPr>
    </w:p>
    <w:p w14:paraId="6C360D05" w14:textId="77777777" w:rsidR="00F53FDD" w:rsidRPr="00AB6C7B" w:rsidRDefault="00F53FDD" w:rsidP="00F53FDD">
      <w:pPr>
        <w:pStyle w:val="Default"/>
        <w:rPr>
          <w:color w:val="auto"/>
        </w:rPr>
      </w:pPr>
    </w:p>
    <w:p w14:paraId="709E5A12" w14:textId="77777777" w:rsidR="00F53FDD" w:rsidRPr="00AB6C7B" w:rsidRDefault="00F53FDD" w:rsidP="00F53FDD">
      <w:pPr>
        <w:pStyle w:val="Default"/>
        <w:rPr>
          <w:color w:val="auto"/>
        </w:rPr>
      </w:pPr>
      <w:r w:rsidRPr="00AB6C7B">
        <w:rPr>
          <w:color w:val="auto"/>
        </w:rPr>
        <w:t xml:space="preserve"> </w:t>
      </w:r>
    </w:p>
    <w:p w14:paraId="05F25C0E" w14:textId="77777777" w:rsidR="00F53FDD" w:rsidRPr="00AB6C7B" w:rsidRDefault="00F53FDD" w:rsidP="00F53FDD">
      <w:pPr>
        <w:pStyle w:val="Default"/>
        <w:rPr>
          <w:color w:val="auto"/>
        </w:rPr>
      </w:pPr>
    </w:p>
    <w:p w14:paraId="3DC22DC6" w14:textId="77777777" w:rsidR="00F53FDD" w:rsidRPr="00AB6C7B" w:rsidRDefault="00F53FDD" w:rsidP="00F53FDD">
      <w:pPr>
        <w:pStyle w:val="Default"/>
        <w:rPr>
          <w:color w:val="auto"/>
        </w:rPr>
      </w:pPr>
    </w:p>
    <w:p w14:paraId="5D62D09B" w14:textId="77777777" w:rsidR="00F53FDD" w:rsidRPr="00AB6C7B" w:rsidRDefault="00F53FDD" w:rsidP="00F53FDD">
      <w:pPr>
        <w:pStyle w:val="Default"/>
        <w:rPr>
          <w:color w:val="auto"/>
        </w:rPr>
      </w:pPr>
    </w:p>
    <w:p w14:paraId="32E9B5AF" w14:textId="77777777" w:rsidR="00F53FDD" w:rsidRPr="00AB6C7B" w:rsidRDefault="00F53FDD" w:rsidP="00F53FDD">
      <w:pPr>
        <w:pStyle w:val="Default"/>
        <w:rPr>
          <w:color w:val="auto"/>
        </w:rPr>
      </w:pPr>
    </w:p>
    <w:p w14:paraId="4AEBB937" w14:textId="77777777" w:rsidR="00F53FDD" w:rsidRPr="00AB6C7B" w:rsidRDefault="00F53FDD" w:rsidP="00F53FDD">
      <w:pPr>
        <w:pStyle w:val="Default"/>
        <w:rPr>
          <w:color w:val="auto"/>
        </w:rPr>
      </w:pPr>
    </w:p>
    <w:p w14:paraId="502D4720" w14:textId="77777777" w:rsidR="00F53FDD" w:rsidRPr="00AB6C7B" w:rsidRDefault="00F53FDD" w:rsidP="00F53FDD">
      <w:pPr>
        <w:pStyle w:val="Default"/>
        <w:rPr>
          <w:color w:val="auto"/>
        </w:rPr>
      </w:pPr>
    </w:p>
    <w:p w14:paraId="740E6FC9" w14:textId="77777777" w:rsidR="00522F2C" w:rsidRPr="00AB6C7B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b/>
          <w:bCs/>
          <w:sz w:val="28"/>
          <w:szCs w:val="28"/>
        </w:rPr>
        <w:t xml:space="preserve">Pokyny k vyplneniu Štvrťročnej správy o činnosti </w:t>
      </w:r>
      <w:r w:rsidRPr="00AB6C7B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AB6C7B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AB6C7B">
        <w:rPr>
          <w:rFonts w:ascii="Times New Roman" w:hAnsi="Times New Roman" w:cs="Times New Roman"/>
        </w:rPr>
        <w:t>v</w:t>
      </w:r>
      <w:r w:rsidRPr="00AB6C7B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AB6C7B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3. V riadku Kód ITMS </w:t>
      </w:r>
      <w:proofErr w:type="spellStart"/>
      <w:r w:rsidRPr="00AB6C7B">
        <w:rPr>
          <w:color w:val="auto"/>
          <w:sz w:val="22"/>
          <w:szCs w:val="22"/>
        </w:rPr>
        <w:t>ŽoP</w:t>
      </w:r>
      <w:proofErr w:type="spellEnd"/>
      <w:r w:rsidRPr="00AB6C7B">
        <w:rPr>
          <w:color w:val="auto"/>
          <w:sz w:val="22"/>
          <w:szCs w:val="22"/>
        </w:rPr>
        <w:t xml:space="preserve"> - uvedie sa kód </w:t>
      </w:r>
      <w:proofErr w:type="spellStart"/>
      <w:r w:rsidRPr="00AB6C7B">
        <w:rPr>
          <w:color w:val="auto"/>
          <w:sz w:val="22"/>
          <w:szCs w:val="22"/>
        </w:rPr>
        <w:t>ŽoP</w:t>
      </w:r>
      <w:proofErr w:type="spellEnd"/>
      <w:r w:rsidRPr="00AB6C7B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7</w:t>
      </w:r>
      <w:r w:rsidR="00F53FDD" w:rsidRPr="00AB6C7B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8</w:t>
      </w:r>
      <w:r w:rsidR="00F53FDD" w:rsidRPr="00AB6C7B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AB6C7B">
        <w:rPr>
          <w:color w:val="auto"/>
          <w:sz w:val="22"/>
          <w:szCs w:val="22"/>
        </w:rPr>
        <w:t xml:space="preserve">; </w:t>
      </w:r>
      <w:proofErr w:type="spellStart"/>
      <w:r w:rsidR="00522F2C" w:rsidRPr="00AB6C7B">
        <w:rPr>
          <w:color w:val="auto"/>
          <w:sz w:val="22"/>
          <w:szCs w:val="22"/>
        </w:rPr>
        <w:t>t.j</w:t>
      </w:r>
      <w:proofErr w:type="spellEnd"/>
      <w:r w:rsidR="00522F2C" w:rsidRPr="00AB6C7B">
        <w:rPr>
          <w:color w:val="auto"/>
          <w:sz w:val="22"/>
          <w:szCs w:val="22"/>
        </w:rPr>
        <w:t>. názov vzdelávacej aktivity - extra hodiny - uvedie sa názov vyučovacieho predmetu, na ktorom boli realizované vyučovacie hodiny nad rámec hodín financovaných zo štátneho rozpočtu</w:t>
      </w:r>
      <w:r w:rsidR="00F53FDD" w:rsidRPr="00AB6C7B">
        <w:rPr>
          <w:color w:val="auto"/>
          <w:sz w:val="22"/>
          <w:szCs w:val="22"/>
        </w:rPr>
        <w:t xml:space="preserve">  v danom štvrťroku za každý mesiac samostatne . Ide o</w:t>
      </w:r>
      <w:r w:rsidRPr="00AB6C7B">
        <w:rPr>
          <w:color w:val="auto"/>
          <w:sz w:val="22"/>
          <w:szCs w:val="22"/>
        </w:rPr>
        <w:t xml:space="preserve"> činnosti, ktoré boli zabezpečované </w:t>
      </w:r>
      <w:r w:rsidR="00F53FDD" w:rsidRPr="00AB6C7B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AB6C7B">
        <w:rPr>
          <w:color w:val="auto"/>
          <w:sz w:val="22"/>
          <w:szCs w:val="22"/>
        </w:rPr>
        <w:t xml:space="preserve">Tieto činnosti musia byť v súlade so </w:t>
      </w:r>
      <w:r w:rsidR="00522F2C" w:rsidRPr="00AB6C7B">
        <w:rPr>
          <w:rFonts w:eastAsia="Times New Roman"/>
          <w:color w:val="auto"/>
        </w:rPr>
        <w:t xml:space="preserve">štatutárom </w:t>
      </w:r>
      <w:r w:rsidR="00522F2C" w:rsidRPr="00AB6C7B">
        <w:rPr>
          <w:rFonts w:eastAsia="Times New Roman"/>
          <w:color w:val="auto"/>
        </w:rPr>
        <w:lastRenderedPageBreak/>
        <w:t>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AB6C7B">
        <w:rPr>
          <w:color w:val="auto"/>
          <w:sz w:val="22"/>
          <w:szCs w:val="22"/>
        </w:rPr>
        <w:t>faximile</w:t>
      </w:r>
      <w:proofErr w:type="spellEnd"/>
      <w:r w:rsidRPr="00AB6C7B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AB6C7B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AB6C7B">
        <w:rPr>
          <w:color w:val="auto"/>
          <w:sz w:val="22"/>
          <w:szCs w:val="22"/>
        </w:rPr>
        <w:t>faximile</w:t>
      </w:r>
      <w:proofErr w:type="spellEnd"/>
      <w:r w:rsidRPr="00AB6C7B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AB6C7B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AB6C7B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5EC8" w14:textId="77777777" w:rsidR="00C231B4" w:rsidRDefault="00C231B4" w:rsidP="00CF35D8">
      <w:pPr>
        <w:spacing w:after="0" w:line="240" w:lineRule="auto"/>
      </w:pPr>
      <w:r>
        <w:separator/>
      </w:r>
    </w:p>
  </w:endnote>
  <w:endnote w:type="continuationSeparator" w:id="0">
    <w:p w14:paraId="2538AB58" w14:textId="77777777" w:rsidR="00C231B4" w:rsidRDefault="00C231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17BE2094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C1D2E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50AA" w14:textId="77777777" w:rsidR="00C231B4" w:rsidRDefault="00C231B4" w:rsidP="00CF35D8">
      <w:pPr>
        <w:spacing w:after="0" w:line="240" w:lineRule="auto"/>
      </w:pPr>
      <w:r>
        <w:separator/>
      </w:r>
    </w:p>
  </w:footnote>
  <w:footnote w:type="continuationSeparator" w:id="0">
    <w:p w14:paraId="030CB98D" w14:textId="77777777" w:rsidR="00C231B4" w:rsidRDefault="00C231B4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C1D2E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D103A"/>
    <w:rsid w:val="009F4E8D"/>
    <w:rsid w:val="00A2003C"/>
    <w:rsid w:val="00A62E57"/>
    <w:rsid w:val="00A71E3A"/>
    <w:rsid w:val="00A72355"/>
    <w:rsid w:val="00AB111C"/>
    <w:rsid w:val="00AB6211"/>
    <w:rsid w:val="00AB6C7B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231B4"/>
    <w:rsid w:val="00C32EA8"/>
    <w:rsid w:val="00C76F25"/>
    <w:rsid w:val="00C8337A"/>
    <w:rsid w:val="00CD3DE7"/>
    <w:rsid w:val="00CD7D64"/>
    <w:rsid w:val="00CF35D8"/>
    <w:rsid w:val="00D37CE5"/>
    <w:rsid w:val="00D5619C"/>
    <w:rsid w:val="00D6173E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C302-DDEB-4E1C-B271-B29D5344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Valika</cp:lastModifiedBy>
  <cp:revision>4</cp:revision>
  <cp:lastPrinted>2017-08-10T12:07:00Z</cp:lastPrinted>
  <dcterms:created xsi:type="dcterms:W3CDTF">2020-09-22T06:44:00Z</dcterms:created>
  <dcterms:modified xsi:type="dcterms:W3CDTF">2020-09-30T14:08:00Z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