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91DAF" w14:textId="77777777" w:rsidR="00B440DB" w:rsidRDefault="00B440DB" w:rsidP="00B440DB">
      <w:r>
        <w:rPr>
          <w:noProof/>
          <w:lang w:eastAsia="sk-SK"/>
        </w:rPr>
        <w:drawing>
          <wp:inline distT="0" distB="0" distL="0" distR="0" wp14:anchorId="741A7B23" wp14:editId="36F2E4DA">
            <wp:extent cx="5760720" cy="725755"/>
            <wp:effectExtent l="0" t="0" r="0" b="0"/>
            <wp:docPr id="1130"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 name="Obrázok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25755"/>
                    </a:xfrm>
                    <a:prstGeom prst="rect">
                      <a:avLst/>
                    </a:prstGeom>
                    <a:noFill/>
                    <a:ln>
                      <a:noFill/>
                    </a:ln>
                    <a:extLst/>
                  </pic:spPr>
                </pic:pic>
              </a:graphicData>
            </a:graphic>
          </wp:inline>
        </w:drawing>
      </w:r>
    </w:p>
    <w:p w14:paraId="1434BB36" w14:textId="77777777" w:rsidR="00B440DB" w:rsidRDefault="00B440DB" w:rsidP="00B440DB">
      <w:pPr>
        <w:jc w:val="center"/>
        <w:rPr>
          <w:rFonts w:ascii="Times New Roman" w:hAnsi="Times New Roman" w:cs="Times New Roman"/>
          <w:sz w:val="24"/>
          <w:szCs w:val="24"/>
        </w:rPr>
      </w:pPr>
    </w:p>
    <w:p w14:paraId="45FECB2D" w14:textId="77777777" w:rsidR="00522F2C" w:rsidRPr="00522F2C" w:rsidRDefault="00B440DB" w:rsidP="00522F2C">
      <w:pPr>
        <w:pStyle w:val="Odsekzoznamu"/>
        <w:spacing w:after="0" w:line="240" w:lineRule="auto"/>
        <w:ind w:left="426"/>
        <w:jc w:val="center"/>
        <w:rPr>
          <w:rFonts w:ascii="Times New Roman" w:hAnsi="Times New Roman" w:cs="Times New Roman"/>
          <w:b/>
          <w:sz w:val="28"/>
          <w:szCs w:val="28"/>
        </w:rPr>
      </w:pPr>
      <w:r w:rsidRPr="00522F2C">
        <w:rPr>
          <w:rFonts w:ascii="Times New Roman" w:hAnsi="Times New Roman" w:cs="Times New Roman"/>
          <w:b/>
          <w:sz w:val="28"/>
          <w:szCs w:val="28"/>
        </w:rPr>
        <w:t>Štvrťročná správa o</w:t>
      </w:r>
      <w:r w:rsidR="009D103A" w:rsidRPr="00522F2C">
        <w:rPr>
          <w:rFonts w:ascii="Times New Roman" w:hAnsi="Times New Roman" w:cs="Times New Roman"/>
          <w:b/>
          <w:sz w:val="28"/>
          <w:szCs w:val="28"/>
        </w:rPr>
        <w:t> </w:t>
      </w:r>
      <w:r w:rsidRPr="00522F2C">
        <w:rPr>
          <w:rFonts w:ascii="Times New Roman" w:hAnsi="Times New Roman" w:cs="Times New Roman"/>
          <w:b/>
          <w:sz w:val="28"/>
          <w:szCs w:val="28"/>
        </w:rPr>
        <w:t>činnosti</w:t>
      </w:r>
      <w:r w:rsidR="009D103A" w:rsidRPr="00522F2C">
        <w:rPr>
          <w:rFonts w:ascii="Times New Roman" w:hAnsi="Times New Roman" w:cs="Times New Roman"/>
          <w:b/>
          <w:sz w:val="28"/>
          <w:szCs w:val="28"/>
        </w:rPr>
        <w:t xml:space="preserve"> pedagogického zamestnanca</w:t>
      </w:r>
      <w:r w:rsidR="00522F2C" w:rsidRPr="00522F2C">
        <w:rPr>
          <w:rFonts w:ascii="Times New Roman" w:hAnsi="Times New Roman" w:cs="Times New Roman"/>
          <w:b/>
          <w:sz w:val="28"/>
          <w:szCs w:val="28"/>
        </w:rPr>
        <w:t xml:space="preserve"> pre štan</w:t>
      </w:r>
      <w:r w:rsidR="00522F2C">
        <w:rPr>
          <w:rFonts w:ascii="Times New Roman" w:hAnsi="Times New Roman" w:cs="Times New Roman"/>
          <w:b/>
          <w:sz w:val="28"/>
          <w:szCs w:val="28"/>
        </w:rPr>
        <w:t>dardnú stupnicu jednotkových nákladov</w:t>
      </w:r>
      <w:r w:rsidR="009D103A" w:rsidRPr="00522F2C">
        <w:rPr>
          <w:rFonts w:ascii="Times New Roman" w:hAnsi="Times New Roman" w:cs="Times New Roman"/>
          <w:b/>
          <w:sz w:val="28"/>
          <w:szCs w:val="28"/>
        </w:rPr>
        <w:t xml:space="preserve"> </w:t>
      </w:r>
      <w:r w:rsidR="00522F2C">
        <w:rPr>
          <w:rFonts w:ascii="Times New Roman" w:hAnsi="Times New Roman" w:cs="Times New Roman"/>
          <w:b/>
          <w:sz w:val="28"/>
          <w:szCs w:val="28"/>
        </w:rPr>
        <w:t>„</w:t>
      </w:r>
      <w:r w:rsidR="00522F2C" w:rsidRPr="00522F2C">
        <w:rPr>
          <w:rFonts w:ascii="Times New Roman" w:hAnsi="Times New Roman" w:cs="Times New Roman"/>
          <w:b/>
          <w:sz w:val="28"/>
          <w:szCs w:val="28"/>
        </w:rPr>
        <w:t>hodinová sadzba učiteľa/učiteľov podľa kategórie škôl (ZŠ, SŠ)</w:t>
      </w:r>
      <w:r w:rsidR="00522F2C" w:rsidRPr="00522F2C" w:rsidDel="005D5C5D">
        <w:rPr>
          <w:rFonts w:ascii="Times New Roman" w:hAnsi="Times New Roman" w:cs="Times New Roman"/>
          <w:b/>
          <w:sz w:val="28"/>
          <w:szCs w:val="28"/>
        </w:rPr>
        <w:t xml:space="preserve"> </w:t>
      </w:r>
      <w:r w:rsidR="00522F2C" w:rsidRPr="00522F2C">
        <w:rPr>
          <w:rFonts w:ascii="Times New Roman" w:hAnsi="Times New Roman" w:cs="Times New Roman"/>
          <w:b/>
          <w:sz w:val="28"/>
          <w:szCs w:val="28"/>
        </w:rPr>
        <w:t>- počet hodín strávených vzdelávacími aktivitami („extra hodiny“)</w:t>
      </w:r>
      <w:r w:rsidR="00522F2C">
        <w:rPr>
          <w:rFonts w:ascii="Times New Roman" w:hAnsi="Times New Roman" w:cs="Times New Roman"/>
          <w:b/>
          <w:sz w:val="28"/>
          <w:szCs w:val="28"/>
        </w:rPr>
        <w:t>“</w:t>
      </w:r>
    </w:p>
    <w:p w14:paraId="5AC55EE7" w14:textId="77777777" w:rsidR="00B440DB" w:rsidRPr="00B440DB" w:rsidRDefault="00B440DB" w:rsidP="00B440DB">
      <w:pPr>
        <w:jc w:val="center"/>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4606"/>
        <w:gridCol w:w="4606"/>
      </w:tblGrid>
      <w:tr w:rsidR="00B440DB" w:rsidRPr="00946F53" w14:paraId="3869B46C" w14:textId="77777777" w:rsidTr="00B440DB">
        <w:tc>
          <w:tcPr>
            <w:tcW w:w="4606" w:type="dxa"/>
          </w:tcPr>
          <w:p w14:paraId="60D6B0C9" w14:textId="77777777" w:rsidR="00B440DB" w:rsidRPr="00946F53" w:rsidRDefault="00B440DB" w:rsidP="00B440DB">
            <w:pPr>
              <w:tabs>
                <w:tab w:val="left" w:pos="4007"/>
              </w:tabs>
              <w:rPr>
                <w:rFonts w:ascii="Times New Roman" w:hAnsi="Times New Roman" w:cs="Times New Roman"/>
              </w:rPr>
            </w:pPr>
            <w:r w:rsidRPr="00946F53">
              <w:rPr>
                <w:rFonts w:ascii="Times New Roman" w:hAnsi="Times New Roman" w:cs="Times New Roman"/>
              </w:rPr>
              <w:t>Operačný program</w:t>
            </w:r>
          </w:p>
        </w:tc>
        <w:tc>
          <w:tcPr>
            <w:tcW w:w="4606" w:type="dxa"/>
          </w:tcPr>
          <w:p w14:paraId="27490C4D" w14:textId="77777777" w:rsidR="00B440DB" w:rsidRPr="007628BF" w:rsidRDefault="00E123E1" w:rsidP="00B440DB">
            <w:pPr>
              <w:tabs>
                <w:tab w:val="left" w:pos="4007"/>
              </w:tabs>
              <w:rPr>
                <w:rFonts w:ascii="Times New Roman" w:hAnsi="Times New Roman" w:cs="Times New Roman"/>
              </w:rPr>
            </w:pPr>
            <w:r w:rsidRPr="007628BF">
              <w:rPr>
                <w:rFonts w:ascii="Times New Roman" w:hAnsi="Times New Roman" w:cs="Times New Roman"/>
              </w:rPr>
              <w:t xml:space="preserve">OP Ľudské zdroje </w:t>
            </w:r>
          </w:p>
        </w:tc>
      </w:tr>
      <w:tr w:rsidR="00CF35D8" w:rsidRPr="00946F53" w14:paraId="7138DBD7" w14:textId="77777777" w:rsidTr="00B440DB">
        <w:tc>
          <w:tcPr>
            <w:tcW w:w="4606" w:type="dxa"/>
          </w:tcPr>
          <w:p w14:paraId="4A3B73E4" w14:textId="77777777" w:rsidR="00CF35D8" w:rsidRPr="00946F53" w:rsidRDefault="00CF35D8" w:rsidP="00B440DB">
            <w:pPr>
              <w:tabs>
                <w:tab w:val="left" w:pos="4007"/>
              </w:tabs>
              <w:rPr>
                <w:rFonts w:ascii="Times New Roman" w:hAnsi="Times New Roman" w:cs="Times New Roman"/>
              </w:rPr>
            </w:pPr>
            <w:r w:rsidRPr="00946F53">
              <w:rPr>
                <w:rFonts w:ascii="Times New Roman" w:hAnsi="Times New Roman" w:cs="Times New Roman"/>
              </w:rPr>
              <w:t>Prioritná os</w:t>
            </w:r>
          </w:p>
        </w:tc>
        <w:tc>
          <w:tcPr>
            <w:tcW w:w="4606" w:type="dxa"/>
          </w:tcPr>
          <w:p w14:paraId="65D9D7CE" w14:textId="77777777" w:rsidR="00CF35D8" w:rsidRPr="007628BF" w:rsidRDefault="00E123E1" w:rsidP="00B440DB">
            <w:pPr>
              <w:tabs>
                <w:tab w:val="left" w:pos="4007"/>
              </w:tabs>
              <w:rPr>
                <w:rFonts w:ascii="Times New Roman" w:hAnsi="Times New Roman" w:cs="Times New Roman"/>
              </w:rPr>
            </w:pPr>
            <w:r w:rsidRPr="007628BF">
              <w:rPr>
                <w:rFonts w:ascii="Times New Roman" w:hAnsi="Times New Roman" w:cs="Times New Roman"/>
              </w:rPr>
              <w:t xml:space="preserve">1 Vzdelávanie </w:t>
            </w:r>
          </w:p>
        </w:tc>
      </w:tr>
      <w:tr w:rsidR="00315DDF" w:rsidRPr="00946F53" w14:paraId="6CC08BF3" w14:textId="77777777" w:rsidTr="00B440DB">
        <w:tc>
          <w:tcPr>
            <w:tcW w:w="4606" w:type="dxa"/>
          </w:tcPr>
          <w:p w14:paraId="2D56B76D"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Prijímateľ</w:t>
            </w:r>
          </w:p>
        </w:tc>
        <w:tc>
          <w:tcPr>
            <w:tcW w:w="4606" w:type="dxa"/>
          </w:tcPr>
          <w:p w14:paraId="72C78EDC" w14:textId="77777777" w:rsidR="00315DDF" w:rsidRPr="007628BF" w:rsidRDefault="00315DDF" w:rsidP="00315DDF">
            <w:pPr>
              <w:tabs>
                <w:tab w:val="left" w:pos="4007"/>
              </w:tabs>
              <w:rPr>
                <w:rFonts w:ascii="Times New Roman" w:hAnsi="Times New Roman" w:cs="Times New Roman"/>
              </w:rPr>
            </w:pPr>
            <w:r w:rsidRPr="007628BF">
              <w:rPr>
                <w:rFonts w:ascii="Times New Roman" w:hAnsi="Times New Roman" w:cs="Times New Roman"/>
              </w:rPr>
              <w:t>Banskobystrický samosprávny kraj          (Spojená škola Detva)</w:t>
            </w:r>
          </w:p>
        </w:tc>
      </w:tr>
      <w:tr w:rsidR="00315DDF" w:rsidRPr="00946F53" w14:paraId="0643A000" w14:textId="77777777" w:rsidTr="00B440DB">
        <w:tc>
          <w:tcPr>
            <w:tcW w:w="4606" w:type="dxa"/>
          </w:tcPr>
          <w:p w14:paraId="31C5D733"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Názov projektu</w:t>
            </w:r>
          </w:p>
        </w:tc>
        <w:tc>
          <w:tcPr>
            <w:tcW w:w="4606" w:type="dxa"/>
          </w:tcPr>
          <w:p w14:paraId="0DDD84FD" w14:textId="77777777" w:rsidR="00315DDF" w:rsidRPr="007628BF" w:rsidRDefault="00315DDF" w:rsidP="00315DDF">
            <w:pPr>
              <w:tabs>
                <w:tab w:val="left" w:pos="4007"/>
              </w:tabs>
              <w:rPr>
                <w:rFonts w:ascii="Times New Roman" w:hAnsi="Times New Roman" w:cs="Times New Roman"/>
              </w:rPr>
            </w:pPr>
            <w:r w:rsidRPr="007628BF">
              <w:rPr>
                <w:rFonts w:ascii="Times New Roman" w:hAnsi="Times New Roman" w:cs="Times New Roman"/>
              </w:rPr>
              <w:t>Moderné vzdelávanie pre prax 2</w:t>
            </w:r>
          </w:p>
        </w:tc>
      </w:tr>
      <w:tr w:rsidR="00315DDF" w:rsidRPr="00946F53" w14:paraId="3ACE8213" w14:textId="77777777" w:rsidTr="00B440DB">
        <w:tc>
          <w:tcPr>
            <w:tcW w:w="4606" w:type="dxa"/>
          </w:tcPr>
          <w:p w14:paraId="6B5DDB6A"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 xml:space="preserve">Kód ITMS ŽoP </w:t>
            </w:r>
          </w:p>
        </w:tc>
        <w:tc>
          <w:tcPr>
            <w:tcW w:w="4606" w:type="dxa"/>
          </w:tcPr>
          <w:p w14:paraId="0AB7734A" w14:textId="77777777" w:rsidR="00315DDF" w:rsidRPr="007628BF" w:rsidRDefault="00315DDF" w:rsidP="00315DDF">
            <w:pPr>
              <w:tabs>
                <w:tab w:val="left" w:pos="4007"/>
              </w:tabs>
              <w:rPr>
                <w:rFonts w:ascii="Times New Roman" w:hAnsi="Times New Roman" w:cs="Times New Roman"/>
              </w:rPr>
            </w:pPr>
            <w:commentRangeStart w:id="0"/>
            <w:r w:rsidRPr="007628BF">
              <w:rPr>
                <w:rFonts w:ascii="Times New Roman" w:hAnsi="Times New Roman" w:cs="Times New Roman"/>
              </w:rPr>
              <w:t>NFP312010ACM2</w:t>
            </w:r>
            <w:commentRangeEnd w:id="0"/>
            <w:r w:rsidR="001F2B27" w:rsidRPr="007628BF">
              <w:rPr>
                <w:rStyle w:val="Odkaznakomentr"/>
                <w:rFonts w:ascii="Times New Roman" w:hAnsi="Times New Roman" w:cs="Times New Roman"/>
                <w:sz w:val="22"/>
                <w:szCs w:val="22"/>
              </w:rPr>
              <w:commentReference w:id="0"/>
            </w:r>
          </w:p>
        </w:tc>
      </w:tr>
      <w:tr w:rsidR="007628BF" w:rsidRPr="007628BF" w14:paraId="5BCA0908" w14:textId="77777777" w:rsidTr="00B440DB">
        <w:tc>
          <w:tcPr>
            <w:tcW w:w="4606" w:type="dxa"/>
          </w:tcPr>
          <w:p w14:paraId="1F60E27A" w14:textId="77777777" w:rsidR="00B440DB" w:rsidRPr="007628BF" w:rsidRDefault="00B440DB" w:rsidP="00B440DB">
            <w:pPr>
              <w:tabs>
                <w:tab w:val="left" w:pos="4007"/>
              </w:tabs>
              <w:rPr>
                <w:rFonts w:ascii="Times New Roman" w:hAnsi="Times New Roman" w:cs="Times New Roman"/>
              </w:rPr>
            </w:pPr>
            <w:r w:rsidRPr="007628BF">
              <w:rPr>
                <w:rFonts w:ascii="Times New Roman" w:hAnsi="Times New Roman" w:cs="Times New Roman"/>
              </w:rPr>
              <w:t xml:space="preserve">Meno a priezvisko </w:t>
            </w:r>
            <w:r w:rsidR="009D103A" w:rsidRPr="007628BF">
              <w:rPr>
                <w:rFonts w:ascii="Times New Roman" w:hAnsi="Times New Roman" w:cs="Times New Roman"/>
              </w:rPr>
              <w:t xml:space="preserve">pedagogického </w:t>
            </w:r>
            <w:r w:rsidRPr="007628BF">
              <w:rPr>
                <w:rFonts w:ascii="Times New Roman" w:hAnsi="Times New Roman" w:cs="Times New Roman"/>
              </w:rPr>
              <w:t>zamestnanca</w:t>
            </w:r>
          </w:p>
        </w:tc>
        <w:tc>
          <w:tcPr>
            <w:tcW w:w="4606" w:type="dxa"/>
          </w:tcPr>
          <w:p w14:paraId="62DD3869" w14:textId="55BD4336" w:rsidR="00B440DB" w:rsidRPr="00F70A07" w:rsidRDefault="00456C84" w:rsidP="00B440DB">
            <w:pPr>
              <w:tabs>
                <w:tab w:val="left" w:pos="4007"/>
              </w:tabs>
              <w:rPr>
                <w:rFonts w:ascii="Times New Roman" w:hAnsi="Times New Roman" w:cs="Times New Roman"/>
              </w:rPr>
            </w:pPr>
            <w:r w:rsidRPr="00F70A07">
              <w:rPr>
                <w:rFonts w:ascii="Times New Roman" w:hAnsi="Times New Roman" w:cs="Times New Roman"/>
              </w:rPr>
              <w:t>Mgr. Oľga Feješová</w:t>
            </w:r>
          </w:p>
        </w:tc>
      </w:tr>
      <w:tr w:rsidR="007628BF" w:rsidRPr="007628BF" w14:paraId="005CDAE0" w14:textId="77777777" w:rsidTr="00B440DB">
        <w:tc>
          <w:tcPr>
            <w:tcW w:w="4606" w:type="dxa"/>
          </w:tcPr>
          <w:p w14:paraId="70C95F88" w14:textId="77777777" w:rsidR="009D103A" w:rsidRPr="007628BF" w:rsidRDefault="009D103A" w:rsidP="00B440DB">
            <w:pPr>
              <w:tabs>
                <w:tab w:val="left" w:pos="4007"/>
              </w:tabs>
              <w:rPr>
                <w:rFonts w:ascii="Times New Roman" w:hAnsi="Times New Roman" w:cs="Times New Roman"/>
              </w:rPr>
            </w:pPr>
            <w:r w:rsidRPr="007628BF">
              <w:rPr>
                <w:rFonts w:ascii="Times New Roman" w:hAnsi="Times New Roman" w:cs="Times New Roman"/>
              </w:rPr>
              <w:t xml:space="preserve">Druh školy </w:t>
            </w:r>
          </w:p>
        </w:tc>
        <w:tc>
          <w:tcPr>
            <w:tcW w:w="4606" w:type="dxa"/>
          </w:tcPr>
          <w:p w14:paraId="7862C642" w14:textId="58C84FA6" w:rsidR="009D103A" w:rsidRPr="00F70A07" w:rsidRDefault="00315DDF" w:rsidP="00B440DB">
            <w:pPr>
              <w:tabs>
                <w:tab w:val="left" w:pos="4007"/>
              </w:tabs>
              <w:rPr>
                <w:rFonts w:ascii="Times New Roman" w:hAnsi="Times New Roman" w:cs="Times New Roman"/>
              </w:rPr>
            </w:pPr>
            <w:r w:rsidRPr="00F70A07">
              <w:rPr>
                <w:rFonts w:ascii="Times New Roman" w:hAnsi="Times New Roman" w:cs="Times New Roman"/>
              </w:rPr>
              <w:t>Stredná odborná škola</w:t>
            </w:r>
          </w:p>
        </w:tc>
      </w:tr>
      <w:tr w:rsidR="007628BF" w:rsidRPr="007628BF" w14:paraId="2CF61649" w14:textId="77777777" w:rsidTr="00B440DB">
        <w:tc>
          <w:tcPr>
            <w:tcW w:w="4606" w:type="dxa"/>
          </w:tcPr>
          <w:p w14:paraId="05457176" w14:textId="77777777" w:rsidR="00B440DB" w:rsidRPr="007628BF" w:rsidRDefault="00B440DB" w:rsidP="00B440DB">
            <w:pPr>
              <w:tabs>
                <w:tab w:val="left" w:pos="4007"/>
              </w:tabs>
              <w:rPr>
                <w:rFonts w:ascii="Times New Roman" w:hAnsi="Times New Roman" w:cs="Times New Roman"/>
              </w:rPr>
            </w:pPr>
            <w:r w:rsidRPr="007628BF">
              <w:rPr>
                <w:rFonts w:ascii="Times New Roman" w:hAnsi="Times New Roman" w:cs="Times New Roman"/>
              </w:rPr>
              <w:t>Názov a číslo rozpočtovej položky</w:t>
            </w:r>
            <w:r w:rsidR="00E123E1" w:rsidRPr="007628BF">
              <w:rPr>
                <w:rFonts w:ascii="Times New Roman" w:hAnsi="Times New Roman" w:cs="Times New Roman"/>
              </w:rPr>
              <w:t xml:space="preserve"> </w:t>
            </w:r>
            <w:r w:rsidR="00FA308E" w:rsidRPr="007628BF">
              <w:rPr>
                <w:rFonts w:ascii="Times New Roman" w:hAnsi="Times New Roman" w:cs="Times New Roman"/>
              </w:rPr>
              <w:t xml:space="preserve">rozpočtu </w:t>
            </w:r>
            <w:r w:rsidR="00E123E1" w:rsidRPr="007628BF">
              <w:rPr>
                <w:rFonts w:ascii="Times New Roman" w:hAnsi="Times New Roman" w:cs="Times New Roman"/>
              </w:rPr>
              <w:t>projektu</w:t>
            </w:r>
          </w:p>
        </w:tc>
        <w:tc>
          <w:tcPr>
            <w:tcW w:w="4606" w:type="dxa"/>
          </w:tcPr>
          <w:p w14:paraId="541E642E" w14:textId="1B46873E" w:rsidR="00B440DB" w:rsidRPr="00F70A07" w:rsidRDefault="00315DDF" w:rsidP="00B440DB">
            <w:pPr>
              <w:tabs>
                <w:tab w:val="left" w:pos="4007"/>
              </w:tabs>
              <w:rPr>
                <w:rFonts w:ascii="Times New Roman" w:hAnsi="Times New Roman" w:cs="Times New Roman"/>
              </w:rPr>
            </w:pPr>
            <w:r w:rsidRPr="00F70A07">
              <w:rPr>
                <w:rFonts w:ascii="Times New Roman" w:hAnsi="Times New Roman" w:cs="Times New Roman"/>
              </w:rPr>
              <w:t>4.6.1. ŠSJN - extra hodiny –</w:t>
            </w:r>
            <w:r w:rsidR="00A2003C" w:rsidRPr="00F70A07">
              <w:rPr>
                <w:rFonts w:ascii="Times New Roman" w:hAnsi="Times New Roman" w:cs="Times New Roman"/>
              </w:rPr>
              <w:t>R</w:t>
            </w:r>
            <w:r w:rsidRPr="00F70A07">
              <w:rPr>
                <w:rFonts w:ascii="Times New Roman" w:hAnsi="Times New Roman" w:cs="Times New Roman"/>
              </w:rPr>
              <w:t>O</w:t>
            </w:r>
          </w:p>
        </w:tc>
      </w:tr>
      <w:tr w:rsidR="007628BF" w:rsidRPr="007628BF" w14:paraId="7838E9EE" w14:textId="77777777" w:rsidTr="00B440DB">
        <w:tc>
          <w:tcPr>
            <w:tcW w:w="4606" w:type="dxa"/>
          </w:tcPr>
          <w:p w14:paraId="77C1AC7B" w14:textId="77777777" w:rsidR="00B440DB" w:rsidRPr="007628BF" w:rsidRDefault="00B440DB" w:rsidP="00B440DB">
            <w:pPr>
              <w:tabs>
                <w:tab w:val="left" w:pos="4007"/>
              </w:tabs>
              <w:rPr>
                <w:rFonts w:ascii="Times New Roman" w:hAnsi="Times New Roman" w:cs="Times New Roman"/>
              </w:rPr>
            </w:pPr>
            <w:r w:rsidRPr="007628BF">
              <w:rPr>
                <w:rFonts w:ascii="Times New Roman" w:hAnsi="Times New Roman" w:cs="Times New Roman"/>
              </w:rPr>
              <w:t>Obdobie vykonávanej činnosti</w:t>
            </w:r>
          </w:p>
        </w:tc>
        <w:tc>
          <w:tcPr>
            <w:tcW w:w="4606" w:type="dxa"/>
          </w:tcPr>
          <w:p w14:paraId="5C02F334" w14:textId="1F3ED4CB" w:rsidR="00B440DB" w:rsidRPr="00835714" w:rsidRDefault="0046195E" w:rsidP="00B440DB">
            <w:pPr>
              <w:tabs>
                <w:tab w:val="left" w:pos="4007"/>
              </w:tabs>
              <w:rPr>
                <w:rFonts w:ascii="Times New Roman" w:hAnsi="Times New Roman" w:cs="Times New Roman"/>
                <w:color w:val="000000" w:themeColor="text1"/>
              </w:rPr>
            </w:pPr>
            <w:r>
              <w:rPr>
                <w:rFonts w:ascii="Times New Roman" w:hAnsi="Times New Roman" w:cs="Times New Roman"/>
                <w:color w:val="000000" w:themeColor="text1"/>
              </w:rPr>
              <w:t>1.10.2020 – 31.12.2020</w:t>
            </w:r>
          </w:p>
        </w:tc>
      </w:tr>
    </w:tbl>
    <w:p w14:paraId="3A7339B6" w14:textId="77777777" w:rsidR="00B440DB" w:rsidRPr="007628BF" w:rsidRDefault="00B440DB" w:rsidP="00B440DB">
      <w:pPr>
        <w:rPr>
          <w:rFonts w:ascii="Times New Roman" w:hAnsi="Times New Roman" w:cs="Times New Roman"/>
        </w:rPr>
      </w:pPr>
    </w:p>
    <w:tbl>
      <w:tblPr>
        <w:tblStyle w:val="Mriekatabuky"/>
        <w:tblW w:w="0" w:type="auto"/>
        <w:tblLook w:val="04A0" w:firstRow="1" w:lastRow="0" w:firstColumn="1" w:lastColumn="0" w:noHBand="0" w:noVBand="1"/>
      </w:tblPr>
      <w:tblGrid>
        <w:gridCol w:w="9062"/>
      </w:tblGrid>
      <w:tr w:rsidR="007628BF" w:rsidRPr="007628BF" w14:paraId="7332ED6B" w14:textId="77777777" w:rsidTr="00F70A07">
        <w:trPr>
          <w:trHeight w:val="4394"/>
        </w:trPr>
        <w:tc>
          <w:tcPr>
            <w:tcW w:w="9062" w:type="dxa"/>
          </w:tcPr>
          <w:p w14:paraId="7179C478" w14:textId="77777777" w:rsidR="004C05D7" w:rsidRPr="00AF40F8" w:rsidRDefault="000F127B" w:rsidP="002D7F9B">
            <w:pPr>
              <w:tabs>
                <w:tab w:val="left" w:pos="1114"/>
              </w:tabs>
              <w:rPr>
                <w:rFonts w:ascii="Times New Roman" w:hAnsi="Times New Roman" w:cs="Times New Roman"/>
              </w:rPr>
            </w:pPr>
            <w:r w:rsidRPr="00AF40F8">
              <w:rPr>
                <w:rFonts w:ascii="Times New Roman" w:hAnsi="Times New Roman" w:cs="Times New Roman"/>
                <w:b/>
              </w:rPr>
              <w:t>Správa o</w:t>
            </w:r>
            <w:r w:rsidR="00CF35D8" w:rsidRPr="00AF40F8">
              <w:rPr>
                <w:rFonts w:ascii="Times New Roman" w:hAnsi="Times New Roman" w:cs="Times New Roman"/>
                <w:b/>
              </w:rPr>
              <w:t> </w:t>
            </w:r>
            <w:r w:rsidRPr="00AF40F8">
              <w:rPr>
                <w:rFonts w:ascii="Times New Roman" w:hAnsi="Times New Roman" w:cs="Times New Roman"/>
                <w:b/>
              </w:rPr>
              <w:t>činnosti</w:t>
            </w:r>
            <w:r w:rsidR="00CF35D8" w:rsidRPr="00AF40F8">
              <w:rPr>
                <w:rFonts w:ascii="Times New Roman" w:hAnsi="Times New Roman" w:cs="Times New Roman"/>
              </w:rPr>
              <w:t>:</w:t>
            </w:r>
            <w:r w:rsidRPr="00AF40F8">
              <w:rPr>
                <w:rFonts w:ascii="Times New Roman" w:hAnsi="Times New Roman" w:cs="Times New Roman"/>
              </w:rPr>
              <w:t xml:space="preserve">   </w:t>
            </w:r>
          </w:p>
          <w:p w14:paraId="47FDA271" w14:textId="49A4C0A4" w:rsidR="00315DDF" w:rsidRPr="00AF40F8" w:rsidRDefault="00315DDF" w:rsidP="002D7F9B">
            <w:pPr>
              <w:tabs>
                <w:tab w:val="left" w:pos="1114"/>
              </w:tabs>
              <w:rPr>
                <w:rFonts w:ascii="Times New Roman" w:hAnsi="Times New Roman" w:cs="Times New Roman"/>
              </w:rPr>
            </w:pPr>
          </w:p>
          <w:p w14:paraId="507F24E0" w14:textId="2C9755F0" w:rsidR="007628BF" w:rsidRPr="00AF40F8" w:rsidRDefault="0046195E" w:rsidP="002D7F9B">
            <w:pPr>
              <w:tabs>
                <w:tab w:val="left" w:pos="1114"/>
              </w:tabs>
              <w:rPr>
                <w:rFonts w:ascii="Times New Roman" w:hAnsi="Times New Roman" w:cs="Times New Roman"/>
                <w:b/>
              </w:rPr>
            </w:pPr>
            <w:r w:rsidRPr="00AF40F8">
              <w:rPr>
                <w:rFonts w:ascii="Times New Roman" w:hAnsi="Times New Roman" w:cs="Times New Roman"/>
                <w:b/>
              </w:rPr>
              <w:t>Október 2020</w:t>
            </w:r>
            <w:r w:rsidR="007628BF" w:rsidRPr="00AF40F8">
              <w:rPr>
                <w:rFonts w:ascii="Times New Roman" w:hAnsi="Times New Roman" w:cs="Times New Roman"/>
                <w:b/>
              </w:rPr>
              <w:t xml:space="preserve"> - HOG  -Hospodárska geografia – 1.OA</w:t>
            </w:r>
          </w:p>
          <w:p w14:paraId="1C811955" w14:textId="5F3968C2" w:rsidR="007628BF" w:rsidRPr="00AF40F8" w:rsidRDefault="007628BF" w:rsidP="002D7F9B">
            <w:pPr>
              <w:tabs>
                <w:tab w:val="left" w:pos="1114"/>
              </w:tabs>
              <w:rPr>
                <w:rFonts w:ascii="Times New Roman" w:hAnsi="Times New Roman" w:cs="Times New Roman"/>
              </w:rPr>
            </w:pPr>
            <w:r w:rsidRPr="00AF40F8">
              <w:rPr>
                <w:rFonts w:ascii="Times New Roman" w:hAnsi="Times New Roman" w:cs="Times New Roman"/>
              </w:rPr>
              <w:t>Všeobecné zhrnutie:</w:t>
            </w:r>
          </w:p>
          <w:p w14:paraId="00214FAE" w14:textId="60E313AD" w:rsidR="007628BF" w:rsidRPr="00AF40F8" w:rsidRDefault="007628BF" w:rsidP="002D7F9B">
            <w:pPr>
              <w:tabs>
                <w:tab w:val="left" w:pos="1114"/>
              </w:tabs>
              <w:rPr>
                <w:rFonts w:ascii="Times New Roman" w:hAnsi="Times New Roman" w:cs="Times New Roman"/>
              </w:rPr>
            </w:pPr>
            <w:r w:rsidRPr="00AF40F8">
              <w:rPr>
                <w:rFonts w:ascii="Times New Roman" w:hAnsi="Times New Roman" w:cs="Times New Roman"/>
              </w:rPr>
              <w:t xml:space="preserve">Obsah a metódy vyučovania umožnili rozvinúť prírodovednú gramotnosť žiakov a to formou prezentácie a analýzy </w:t>
            </w:r>
            <w:r w:rsidR="005F49EA" w:rsidRPr="00AF40F8">
              <w:rPr>
                <w:rFonts w:ascii="Times New Roman" w:hAnsi="Times New Roman" w:cs="Times New Roman"/>
              </w:rPr>
              <w:t>hospodárskych zdrojov, nerastných surovín, vodných a lesných</w:t>
            </w:r>
            <w:r w:rsidRPr="00AF40F8">
              <w:rPr>
                <w:rFonts w:ascii="Times New Roman" w:hAnsi="Times New Roman" w:cs="Times New Roman"/>
              </w:rPr>
              <w:t xml:space="preserve"> vybraného geografického regiónu a tiež pri diskusii o ekologických dôsledkoch hospodárskej činnosti. </w:t>
            </w:r>
            <w:r w:rsidR="005F49EA" w:rsidRPr="00AF40F8">
              <w:rPr>
                <w:rFonts w:ascii="Times New Roman" w:hAnsi="Times New Roman" w:cs="Times New Roman"/>
              </w:rPr>
              <w:t>Žiaci pracovali s informačnými zdrojmi o využití prírodných daností krajín pre ekonomický rozvoj.</w:t>
            </w:r>
          </w:p>
          <w:p w14:paraId="546CDCDA" w14:textId="43E80E72" w:rsidR="007628BF" w:rsidRPr="00AF40F8" w:rsidRDefault="007628BF" w:rsidP="002D7F9B">
            <w:pPr>
              <w:tabs>
                <w:tab w:val="left" w:pos="1114"/>
              </w:tabs>
              <w:rPr>
                <w:rFonts w:ascii="Times New Roman" w:hAnsi="Times New Roman" w:cs="Times New Roman"/>
              </w:rPr>
            </w:pPr>
            <w:r w:rsidRPr="00AF40F8">
              <w:rPr>
                <w:rFonts w:ascii="Times New Roman" w:hAnsi="Times New Roman" w:cs="Times New Roman"/>
              </w:rPr>
              <w:t xml:space="preserve">Rozvinula sa čitateľská gramotnosť pri spracúvaní textov a informačných zdrojov Naučili sa používať analyticko-syntetické metódy. Po preštudovaní učebného textu riešili problémové úlohy a testy. </w:t>
            </w:r>
          </w:p>
          <w:p w14:paraId="387F11EB" w14:textId="650B1EFB" w:rsidR="007628BF" w:rsidRPr="00AF40F8" w:rsidRDefault="007628BF" w:rsidP="002D7F9B">
            <w:pPr>
              <w:tabs>
                <w:tab w:val="left" w:pos="1114"/>
              </w:tabs>
              <w:rPr>
                <w:rFonts w:ascii="Times New Roman" w:hAnsi="Times New Roman" w:cs="Times New Roman"/>
              </w:rPr>
            </w:pPr>
            <w:r w:rsidRPr="00AF40F8">
              <w:rPr>
                <w:rFonts w:ascii="Times New Roman" w:hAnsi="Times New Roman" w:cs="Times New Roman"/>
              </w:rPr>
              <w:t xml:space="preserve">Žiaci si rozvinuli finančnú gramotnosť pri analyzovaní ekonomických ukazovateľov v prebratých regiónoch a tiež matematickú gramotnosť pri spracúvaní a porovnávaní týchto údajov. </w:t>
            </w:r>
          </w:p>
          <w:p w14:paraId="35902DDC" w14:textId="10F6C309" w:rsidR="007628BF" w:rsidRPr="00AF40F8" w:rsidRDefault="007628BF" w:rsidP="002D7F9B">
            <w:pPr>
              <w:tabs>
                <w:tab w:val="left" w:pos="1114"/>
              </w:tabs>
              <w:rPr>
                <w:rFonts w:ascii="Times New Roman" w:hAnsi="Times New Roman" w:cs="Times New Roman"/>
              </w:rPr>
            </w:pPr>
            <w:r w:rsidRPr="00AF40F8">
              <w:rPr>
                <w:rFonts w:ascii="Times New Roman" w:hAnsi="Times New Roman" w:cs="Times New Roman"/>
              </w:rPr>
              <w:t>Prebraté učivo:</w:t>
            </w:r>
          </w:p>
          <w:p w14:paraId="40E06357" w14:textId="13AA506B" w:rsidR="002A5FDD" w:rsidRPr="00AF40F8" w:rsidRDefault="002A5FDD" w:rsidP="002A5FDD">
            <w:pPr>
              <w:tabs>
                <w:tab w:val="left" w:pos="1114"/>
              </w:tabs>
              <w:rPr>
                <w:rFonts w:ascii="Times New Roman" w:hAnsi="Times New Roman" w:cs="Times New Roman"/>
              </w:rPr>
            </w:pPr>
            <w:r w:rsidRPr="00AF40F8">
              <w:rPr>
                <w:rFonts w:ascii="Times New Roman" w:hAnsi="Times New Roman" w:cs="Times New Roman"/>
              </w:rPr>
              <w:t>Juhozápadná Ázia</w:t>
            </w:r>
          </w:p>
          <w:p w14:paraId="7B4FC65C" w14:textId="68291E96" w:rsidR="002A5FDD" w:rsidRPr="00AF40F8" w:rsidRDefault="002A5FDD" w:rsidP="002A5FDD">
            <w:pPr>
              <w:tabs>
                <w:tab w:val="left" w:pos="1114"/>
              </w:tabs>
              <w:rPr>
                <w:rFonts w:ascii="Times New Roman" w:hAnsi="Times New Roman" w:cs="Times New Roman"/>
              </w:rPr>
            </w:pPr>
            <w:r w:rsidRPr="00AF40F8">
              <w:rPr>
                <w:rFonts w:ascii="Times New Roman" w:hAnsi="Times New Roman" w:cs="Times New Roman"/>
              </w:rPr>
              <w:t>Južná Ázia</w:t>
            </w:r>
          </w:p>
          <w:p w14:paraId="3E79BBBF" w14:textId="1AB2D2B2" w:rsidR="002A5FDD" w:rsidRPr="00AF40F8" w:rsidRDefault="002A5FDD" w:rsidP="002A5FDD">
            <w:pPr>
              <w:tabs>
                <w:tab w:val="left" w:pos="1114"/>
              </w:tabs>
              <w:rPr>
                <w:rFonts w:ascii="Times New Roman" w:hAnsi="Times New Roman" w:cs="Times New Roman"/>
              </w:rPr>
            </w:pPr>
            <w:r w:rsidRPr="00AF40F8">
              <w:rPr>
                <w:rFonts w:ascii="Times New Roman" w:hAnsi="Times New Roman" w:cs="Times New Roman"/>
              </w:rPr>
              <w:t>Juhovýchodná Ázia</w:t>
            </w:r>
          </w:p>
          <w:p w14:paraId="5F245FD5" w14:textId="42E7C2B4" w:rsidR="002A5FDD" w:rsidRPr="00AF40F8" w:rsidRDefault="002A5FDD" w:rsidP="002A5FDD">
            <w:pPr>
              <w:tabs>
                <w:tab w:val="left" w:pos="1114"/>
              </w:tabs>
              <w:rPr>
                <w:rFonts w:ascii="Times New Roman" w:hAnsi="Times New Roman" w:cs="Times New Roman"/>
                <w:color w:val="FF0000"/>
              </w:rPr>
            </w:pPr>
            <w:r w:rsidRPr="00AF40F8">
              <w:rPr>
                <w:rFonts w:ascii="Times New Roman" w:hAnsi="Times New Roman" w:cs="Times New Roman"/>
                <w:color w:val="FF0000"/>
              </w:rPr>
              <w:t>Východná Ázia</w:t>
            </w:r>
          </w:p>
          <w:p w14:paraId="117D593B" w14:textId="654BCE8E" w:rsidR="002A5FDD" w:rsidRPr="00AF40F8" w:rsidRDefault="002A5FDD" w:rsidP="002A5FDD">
            <w:pPr>
              <w:tabs>
                <w:tab w:val="left" w:pos="1114"/>
              </w:tabs>
              <w:rPr>
                <w:rFonts w:ascii="Times New Roman" w:hAnsi="Times New Roman" w:cs="Times New Roman"/>
                <w:color w:val="FF0000"/>
              </w:rPr>
            </w:pPr>
            <w:r w:rsidRPr="00AF40F8">
              <w:rPr>
                <w:rFonts w:ascii="Times New Roman" w:hAnsi="Times New Roman" w:cs="Times New Roman"/>
                <w:color w:val="FF0000"/>
              </w:rPr>
              <w:t>Afrika – fyzicko-geografická a politická charakteristika</w:t>
            </w:r>
          </w:p>
          <w:p w14:paraId="10D4E0A9" w14:textId="4F4EAA8B" w:rsidR="002A5FDD" w:rsidRPr="00AF40F8" w:rsidRDefault="002A5FDD" w:rsidP="002A5FDD">
            <w:pPr>
              <w:tabs>
                <w:tab w:val="left" w:pos="1114"/>
              </w:tabs>
              <w:rPr>
                <w:rFonts w:ascii="Times New Roman" w:hAnsi="Times New Roman" w:cs="Times New Roman"/>
                <w:color w:val="FF0000"/>
              </w:rPr>
            </w:pPr>
            <w:r w:rsidRPr="00AF40F8">
              <w:rPr>
                <w:rFonts w:ascii="Times New Roman" w:hAnsi="Times New Roman" w:cs="Times New Roman"/>
                <w:color w:val="FF0000"/>
              </w:rPr>
              <w:t>Severná a západná Afrika</w:t>
            </w:r>
          </w:p>
          <w:p w14:paraId="51BB7E06" w14:textId="1B4956F4" w:rsidR="002A5FDD" w:rsidRPr="00AF40F8" w:rsidRDefault="002A5FDD" w:rsidP="002A5FDD">
            <w:pPr>
              <w:tabs>
                <w:tab w:val="left" w:pos="1114"/>
              </w:tabs>
              <w:rPr>
                <w:rFonts w:ascii="Times New Roman" w:hAnsi="Times New Roman" w:cs="Times New Roman"/>
                <w:color w:val="FF0000"/>
              </w:rPr>
            </w:pPr>
            <w:r w:rsidRPr="00AF40F8">
              <w:rPr>
                <w:rFonts w:ascii="Times New Roman" w:hAnsi="Times New Roman" w:cs="Times New Roman"/>
                <w:color w:val="FF0000"/>
              </w:rPr>
              <w:t>Stredná a východná Afrika</w:t>
            </w:r>
          </w:p>
          <w:p w14:paraId="20DE82B9" w14:textId="709FB49A" w:rsidR="002A5FDD" w:rsidRPr="00AF40F8" w:rsidRDefault="002A5FDD" w:rsidP="002A5FDD">
            <w:pPr>
              <w:tabs>
                <w:tab w:val="left" w:pos="1114"/>
              </w:tabs>
              <w:rPr>
                <w:rFonts w:ascii="Times New Roman" w:hAnsi="Times New Roman" w:cs="Times New Roman"/>
                <w:color w:val="FF0000"/>
              </w:rPr>
            </w:pPr>
            <w:r w:rsidRPr="00AF40F8">
              <w:rPr>
                <w:rFonts w:ascii="Times New Roman" w:hAnsi="Times New Roman" w:cs="Times New Roman"/>
                <w:color w:val="FF0000"/>
              </w:rPr>
              <w:t>Južná Afrika</w:t>
            </w:r>
          </w:p>
          <w:p w14:paraId="7817CFB1" w14:textId="1440B602" w:rsidR="00EF3E17" w:rsidRPr="00AF40F8" w:rsidRDefault="002A5FDD" w:rsidP="002A5FDD">
            <w:pPr>
              <w:tabs>
                <w:tab w:val="left" w:pos="1114"/>
              </w:tabs>
              <w:rPr>
                <w:rFonts w:ascii="Times New Roman" w:hAnsi="Times New Roman" w:cs="Times New Roman"/>
                <w:color w:val="FF0000"/>
              </w:rPr>
            </w:pPr>
            <w:r w:rsidRPr="00AF40F8">
              <w:rPr>
                <w:rFonts w:ascii="Times New Roman" w:hAnsi="Times New Roman" w:cs="Times New Roman"/>
                <w:color w:val="FF0000"/>
              </w:rPr>
              <w:t>Oceánia</w:t>
            </w:r>
          </w:p>
          <w:p w14:paraId="387CC925" w14:textId="3CC2B5AB" w:rsidR="002A5FDD" w:rsidRPr="00AF40F8" w:rsidRDefault="002A5FDD" w:rsidP="002A5FDD">
            <w:pPr>
              <w:tabs>
                <w:tab w:val="left" w:pos="1114"/>
              </w:tabs>
              <w:rPr>
                <w:rFonts w:ascii="Times New Roman" w:hAnsi="Times New Roman" w:cs="Times New Roman"/>
              </w:rPr>
            </w:pPr>
          </w:p>
          <w:p w14:paraId="1816EBA5" w14:textId="77777777" w:rsidR="00F252C9" w:rsidRPr="00AF40F8" w:rsidRDefault="00F252C9" w:rsidP="00F252C9">
            <w:pPr>
              <w:tabs>
                <w:tab w:val="left" w:pos="1114"/>
              </w:tabs>
              <w:rPr>
                <w:rFonts w:ascii="Times New Roman" w:hAnsi="Times New Roman" w:cs="Times New Roman"/>
                <w:color w:val="FF0000"/>
              </w:rPr>
            </w:pPr>
            <w:r w:rsidRPr="00AF40F8">
              <w:rPr>
                <w:rFonts w:ascii="Times New Roman" w:hAnsi="Times New Roman" w:cs="Times New Roman"/>
                <w:color w:val="FF0000"/>
              </w:rPr>
              <w:t>Učivá označené farebne boli vzdelávané dištančne.</w:t>
            </w:r>
          </w:p>
          <w:p w14:paraId="425AC766" w14:textId="53364273" w:rsidR="00F252C9" w:rsidRPr="00AF40F8" w:rsidRDefault="00F252C9" w:rsidP="00F252C9">
            <w:pPr>
              <w:tabs>
                <w:tab w:val="left" w:pos="1114"/>
              </w:tabs>
              <w:rPr>
                <w:rFonts w:ascii="Times New Roman" w:hAnsi="Times New Roman" w:cs="Times New Roman"/>
                <w:color w:val="FF0000"/>
              </w:rPr>
            </w:pPr>
            <w:r w:rsidRPr="00AF40F8">
              <w:rPr>
                <w:rFonts w:ascii="Times New Roman" w:hAnsi="Times New Roman" w:cs="Times New Roman"/>
                <w:color w:val="FF0000"/>
              </w:rPr>
              <w:t xml:space="preserve">Forma realizácie: online vzdelávanie formou aplikácie Office 365, MS Teams, na základe online rozvrhu platného pre obdobie dištančného vzdelávania. Odučené hodiny sú zaznamenané v triednej </w:t>
            </w:r>
            <w:r w:rsidRPr="00AF40F8">
              <w:rPr>
                <w:rFonts w:ascii="Times New Roman" w:hAnsi="Times New Roman" w:cs="Times New Roman"/>
                <w:color w:val="FF0000"/>
              </w:rPr>
              <w:lastRenderedPageBreak/>
              <w:t xml:space="preserve">knihe Edupage. Boli dodržané všetky plánované obsahové štandardy. </w:t>
            </w:r>
          </w:p>
          <w:p w14:paraId="3F1E9B27" w14:textId="77777777" w:rsidR="00741BC1" w:rsidRPr="00AF40F8" w:rsidRDefault="00741BC1" w:rsidP="00741BC1">
            <w:pPr>
              <w:tabs>
                <w:tab w:val="left" w:pos="1114"/>
              </w:tabs>
              <w:rPr>
                <w:rFonts w:ascii="Times New Roman" w:hAnsi="Times New Roman" w:cs="Times New Roman"/>
                <w:color w:val="FF0000"/>
              </w:rPr>
            </w:pPr>
            <w:r w:rsidRPr="00AF40F8">
              <w:rPr>
                <w:rFonts w:ascii="Times New Roman" w:hAnsi="Times New Roman" w:cs="Times New Roman"/>
                <w:color w:val="FF0000"/>
              </w:rPr>
              <w:t xml:space="preserve">Predmet vyučujem v aplikácii Microsoft Office MS Teams. Vyučovacia hodina je zaradená do pravidelného online rozvrhu školy, je vytvorená v kalendári pre príslušnú skupinu žiakov.  </w:t>
            </w:r>
          </w:p>
          <w:p w14:paraId="1433001D" w14:textId="77777777" w:rsidR="00741BC1" w:rsidRPr="00AF40F8" w:rsidRDefault="00741BC1" w:rsidP="00741BC1">
            <w:pPr>
              <w:tabs>
                <w:tab w:val="left" w:pos="1114"/>
              </w:tabs>
              <w:rPr>
                <w:rFonts w:ascii="Times New Roman" w:hAnsi="Times New Roman" w:cs="Times New Roman"/>
                <w:color w:val="FF0000"/>
              </w:rPr>
            </w:pPr>
            <w:r w:rsidRPr="00AF40F8">
              <w:rPr>
                <w:rFonts w:ascii="Times New Roman" w:hAnsi="Times New Roman" w:cs="Times New Roman"/>
                <w:color w:val="FF0000"/>
              </w:rPr>
              <w:t xml:space="preserve">Prostredníctvom aplikácie vysvetľujem učivo žiakom vždy na danú predpísanú tému, na začiatku hodiny urobím dochádzku cez Edupage, každý žiak sa ohlási, že je prítomný, potom nasleduje opakovanie z predchádzajúcej hodiny, pripomenieme si čo sme robili, v krátkosti zopakujeme, pýtam sa menovite, kladiem otázky, následne im poviem čo ideme robiť na hodine, na hodinách pracujeme s mapou online, využívame eLearning Proxiu, kde je umiestnená elektronická učebnica geografie pre 1. ročník pričom využívam hlavne zdieľanú obrazovku, zdieľam ja moju, ale aj žiaci svoju na moje požiadanie. Využívame všetky možnosti programu Wordu a PowerPointu. Registrovala som sa na stránke Lepšia geografia, využívam prezentácie, súťaže, Kahoot, zaujímavé filmy. Skúšanie robím cez Edupage – test s otvorenými a uzatvorenými otázkami, presne nastavený čas spustenia testu aj časom vypracovania. </w:t>
            </w:r>
          </w:p>
          <w:p w14:paraId="63A02545" w14:textId="039813F5" w:rsidR="00741BC1" w:rsidRPr="00AF40F8" w:rsidRDefault="00741BC1" w:rsidP="00741BC1">
            <w:pPr>
              <w:tabs>
                <w:tab w:val="left" w:pos="1114"/>
              </w:tabs>
              <w:rPr>
                <w:rFonts w:ascii="Times New Roman" w:hAnsi="Times New Roman" w:cs="Times New Roman"/>
                <w:color w:val="FF0000"/>
              </w:rPr>
            </w:pPr>
            <w:r w:rsidRPr="00AF40F8">
              <w:rPr>
                <w:rFonts w:ascii="Times New Roman" w:hAnsi="Times New Roman" w:cs="Times New Roman"/>
                <w:color w:val="FF0000"/>
              </w:rPr>
              <w:t>V prípade nejakých nejasností žiakom odpovedám na ich otázky prostredníctvom Teams a komunikácie cez Edupage.</w:t>
            </w:r>
          </w:p>
          <w:p w14:paraId="14C03AAA" w14:textId="77777777" w:rsidR="00F252C9" w:rsidRPr="00AF40F8" w:rsidRDefault="00F252C9" w:rsidP="002A5FDD">
            <w:pPr>
              <w:tabs>
                <w:tab w:val="left" w:pos="1114"/>
              </w:tabs>
              <w:rPr>
                <w:rFonts w:ascii="Times New Roman" w:hAnsi="Times New Roman" w:cs="Times New Roman"/>
              </w:rPr>
            </w:pPr>
          </w:p>
          <w:p w14:paraId="700B2A3C" w14:textId="326ECE86" w:rsidR="0046195E" w:rsidRPr="00AF40F8" w:rsidRDefault="0046195E" w:rsidP="0046195E">
            <w:pPr>
              <w:tabs>
                <w:tab w:val="left" w:pos="1114"/>
              </w:tabs>
              <w:rPr>
                <w:rFonts w:ascii="Times New Roman" w:hAnsi="Times New Roman" w:cs="Times New Roman"/>
                <w:b/>
              </w:rPr>
            </w:pPr>
            <w:r w:rsidRPr="00AF40F8">
              <w:rPr>
                <w:rFonts w:ascii="Times New Roman" w:hAnsi="Times New Roman" w:cs="Times New Roman"/>
                <w:b/>
              </w:rPr>
              <w:t>November 2020 - HOG  -Hospodárska geografia – 1.OA</w:t>
            </w:r>
          </w:p>
          <w:p w14:paraId="77602147" w14:textId="77777777" w:rsidR="0046195E" w:rsidRPr="00AF40F8" w:rsidRDefault="0046195E" w:rsidP="0046195E">
            <w:pPr>
              <w:tabs>
                <w:tab w:val="left" w:pos="1114"/>
              </w:tabs>
              <w:rPr>
                <w:rFonts w:ascii="Times New Roman" w:hAnsi="Times New Roman" w:cs="Times New Roman"/>
              </w:rPr>
            </w:pPr>
            <w:r w:rsidRPr="00AF40F8">
              <w:rPr>
                <w:rFonts w:ascii="Times New Roman" w:hAnsi="Times New Roman" w:cs="Times New Roman"/>
              </w:rPr>
              <w:t>Všeobecné zhrnutie:</w:t>
            </w:r>
          </w:p>
          <w:p w14:paraId="3DE986C5" w14:textId="3CAC5D0E" w:rsidR="0046195E" w:rsidRPr="00AF40F8" w:rsidRDefault="0046195E" w:rsidP="0046195E">
            <w:pPr>
              <w:tabs>
                <w:tab w:val="left" w:pos="1114"/>
              </w:tabs>
              <w:rPr>
                <w:rFonts w:ascii="Times New Roman" w:hAnsi="Times New Roman" w:cs="Times New Roman"/>
              </w:rPr>
            </w:pPr>
            <w:r w:rsidRPr="00AF40F8">
              <w:rPr>
                <w:rFonts w:ascii="Times New Roman" w:hAnsi="Times New Roman" w:cs="Times New Roman"/>
              </w:rPr>
              <w:t xml:space="preserve">Obsah a metódy vyučovania umožnili rozvinúť prírodovednú gramotnosť žiakov a to formou prezentácie a analýzy prírodných pomeroch </w:t>
            </w:r>
            <w:r w:rsidR="00D53203" w:rsidRPr="00AF40F8">
              <w:rPr>
                <w:rFonts w:ascii="Times New Roman" w:hAnsi="Times New Roman" w:cs="Times New Roman"/>
              </w:rPr>
              <w:t xml:space="preserve">Severnej a Južnej Ameriky (vodstvo, nerastné bohatstvo, podmienky cestovného ruchu a pod.) ako aj pri diskusii o ekologických problémoch týchto regiónov (ničenie dažďového pralesa, vysádzanie poľnohospodárskych plodín na týchto miestach vplyvom rastúceho dopytu, znečisťovanie oceánov a pod.). </w:t>
            </w:r>
            <w:r w:rsidRPr="00AF40F8">
              <w:rPr>
                <w:rFonts w:ascii="Times New Roman" w:hAnsi="Times New Roman" w:cs="Times New Roman"/>
              </w:rPr>
              <w:t xml:space="preserve"> </w:t>
            </w:r>
          </w:p>
          <w:p w14:paraId="42E415A6" w14:textId="77777777" w:rsidR="0046195E" w:rsidRPr="00AF40F8" w:rsidRDefault="0046195E" w:rsidP="0046195E">
            <w:pPr>
              <w:tabs>
                <w:tab w:val="left" w:pos="1114"/>
              </w:tabs>
              <w:rPr>
                <w:rFonts w:ascii="Times New Roman" w:hAnsi="Times New Roman" w:cs="Times New Roman"/>
              </w:rPr>
            </w:pPr>
            <w:r w:rsidRPr="00AF40F8">
              <w:rPr>
                <w:rFonts w:ascii="Times New Roman" w:hAnsi="Times New Roman" w:cs="Times New Roman"/>
              </w:rPr>
              <w:t xml:space="preserve">Rozvinula sa čitateľská gramotnosť pri spracúvaní textov a informačných zdrojov Naučili sa používať analyticko-syntetické metódy. Po preštudovaní učebného textu riešili problémové úlohy a testy. </w:t>
            </w:r>
          </w:p>
          <w:p w14:paraId="431F523A" w14:textId="77777777" w:rsidR="0046195E" w:rsidRPr="00AF40F8" w:rsidRDefault="0046195E" w:rsidP="0046195E">
            <w:pPr>
              <w:tabs>
                <w:tab w:val="left" w:pos="1114"/>
              </w:tabs>
              <w:rPr>
                <w:rFonts w:ascii="Times New Roman" w:hAnsi="Times New Roman" w:cs="Times New Roman"/>
              </w:rPr>
            </w:pPr>
            <w:r w:rsidRPr="00AF40F8">
              <w:rPr>
                <w:rFonts w:ascii="Times New Roman" w:hAnsi="Times New Roman" w:cs="Times New Roman"/>
              </w:rPr>
              <w:t xml:space="preserve">Žiaci si rozvinuli finančnú gramotnosť pri analyzovaní ekonomických ukazovateľov v prebratých regiónoch a tiež matematickú gramotnosť pri spracúvaní a porovnávaní týchto údajov. </w:t>
            </w:r>
          </w:p>
          <w:p w14:paraId="23A25B81" w14:textId="77777777" w:rsidR="0046195E" w:rsidRPr="00AF40F8" w:rsidRDefault="0046195E" w:rsidP="0046195E">
            <w:pPr>
              <w:tabs>
                <w:tab w:val="left" w:pos="1114"/>
              </w:tabs>
              <w:rPr>
                <w:rFonts w:ascii="Times New Roman" w:hAnsi="Times New Roman" w:cs="Times New Roman"/>
              </w:rPr>
            </w:pPr>
            <w:r w:rsidRPr="00AF40F8">
              <w:rPr>
                <w:rFonts w:ascii="Times New Roman" w:hAnsi="Times New Roman" w:cs="Times New Roman"/>
              </w:rPr>
              <w:t>Prebraté učivo:</w:t>
            </w:r>
          </w:p>
          <w:p w14:paraId="62A43CFB" w14:textId="77777777" w:rsidR="00741BC1" w:rsidRPr="00AF40F8" w:rsidRDefault="00741BC1" w:rsidP="00741BC1">
            <w:pPr>
              <w:rPr>
                <w:rFonts w:ascii="Times New Roman" w:hAnsi="Times New Roman" w:cs="Times New Roman"/>
                <w:color w:val="FF0000"/>
              </w:rPr>
            </w:pPr>
            <w:r w:rsidRPr="00AF40F8">
              <w:rPr>
                <w:rFonts w:ascii="Times New Roman" w:hAnsi="Times New Roman" w:cs="Times New Roman"/>
                <w:color w:val="FF0000"/>
              </w:rPr>
              <w:t>Austrália</w:t>
            </w:r>
          </w:p>
          <w:p w14:paraId="51C46424" w14:textId="77777777" w:rsidR="00741BC1" w:rsidRPr="00AF40F8" w:rsidRDefault="00741BC1" w:rsidP="00741BC1">
            <w:pPr>
              <w:rPr>
                <w:rFonts w:ascii="Times New Roman" w:hAnsi="Times New Roman" w:cs="Times New Roman"/>
                <w:color w:val="FF0000"/>
              </w:rPr>
            </w:pPr>
            <w:r w:rsidRPr="00AF40F8">
              <w:rPr>
                <w:rFonts w:ascii="Times New Roman" w:hAnsi="Times New Roman" w:cs="Times New Roman"/>
                <w:color w:val="FF0000"/>
              </w:rPr>
              <w:t>Severná Amerika - fyzický – geografická a politická charakteristika</w:t>
            </w:r>
          </w:p>
          <w:p w14:paraId="764295B0" w14:textId="77777777" w:rsidR="00741BC1" w:rsidRPr="00AF40F8" w:rsidRDefault="00741BC1" w:rsidP="00741BC1">
            <w:pPr>
              <w:rPr>
                <w:rFonts w:ascii="Times New Roman" w:hAnsi="Times New Roman" w:cs="Times New Roman"/>
                <w:color w:val="FF0000"/>
              </w:rPr>
            </w:pPr>
            <w:r w:rsidRPr="00AF40F8">
              <w:rPr>
                <w:rFonts w:ascii="Times New Roman" w:hAnsi="Times New Roman" w:cs="Times New Roman"/>
                <w:color w:val="FF0000"/>
              </w:rPr>
              <w:t>Spojené štáty americké</w:t>
            </w:r>
          </w:p>
          <w:p w14:paraId="73756E41" w14:textId="77777777" w:rsidR="00741BC1" w:rsidRPr="00AF40F8" w:rsidRDefault="00741BC1" w:rsidP="00741BC1">
            <w:pPr>
              <w:rPr>
                <w:rFonts w:ascii="Times New Roman" w:hAnsi="Times New Roman" w:cs="Times New Roman"/>
                <w:color w:val="FF0000"/>
              </w:rPr>
            </w:pPr>
            <w:r w:rsidRPr="00AF40F8">
              <w:rPr>
                <w:rFonts w:ascii="Times New Roman" w:hAnsi="Times New Roman" w:cs="Times New Roman"/>
                <w:color w:val="FF0000"/>
              </w:rPr>
              <w:t>Kanada</w:t>
            </w:r>
          </w:p>
          <w:p w14:paraId="7B13B469" w14:textId="77777777" w:rsidR="00741BC1" w:rsidRPr="00AF40F8" w:rsidRDefault="00741BC1" w:rsidP="00741BC1">
            <w:pPr>
              <w:rPr>
                <w:rFonts w:ascii="Times New Roman" w:hAnsi="Times New Roman" w:cs="Times New Roman"/>
                <w:color w:val="FF0000"/>
              </w:rPr>
            </w:pPr>
            <w:r w:rsidRPr="00AF40F8">
              <w:rPr>
                <w:rFonts w:ascii="Times New Roman" w:hAnsi="Times New Roman" w:cs="Times New Roman"/>
                <w:color w:val="FF0000"/>
              </w:rPr>
              <w:t>Južná Amerika – fyzicko-geografická charakteristika · Extra hodina Stredná Amerika ·</w:t>
            </w:r>
          </w:p>
          <w:p w14:paraId="3DFD29A3" w14:textId="77777777" w:rsidR="00741BC1" w:rsidRPr="00AF40F8" w:rsidRDefault="00741BC1" w:rsidP="00741BC1">
            <w:pPr>
              <w:rPr>
                <w:rFonts w:ascii="Times New Roman" w:hAnsi="Times New Roman" w:cs="Times New Roman"/>
                <w:color w:val="FF0000"/>
              </w:rPr>
            </w:pPr>
            <w:r w:rsidRPr="00AF40F8">
              <w:rPr>
                <w:rFonts w:ascii="Times New Roman" w:hAnsi="Times New Roman" w:cs="Times New Roman"/>
                <w:color w:val="FF0000"/>
              </w:rPr>
              <w:t>Andsko-guayanská oblasť, Andská oblasť</w:t>
            </w:r>
          </w:p>
          <w:p w14:paraId="3433380B" w14:textId="77777777" w:rsidR="00741BC1" w:rsidRPr="00AF40F8" w:rsidRDefault="00741BC1" w:rsidP="00741BC1">
            <w:pPr>
              <w:rPr>
                <w:rFonts w:ascii="Times New Roman" w:hAnsi="Times New Roman" w:cs="Times New Roman"/>
                <w:color w:val="FF0000"/>
              </w:rPr>
            </w:pPr>
            <w:r w:rsidRPr="00AF40F8">
              <w:rPr>
                <w:rFonts w:ascii="Times New Roman" w:hAnsi="Times New Roman" w:cs="Times New Roman"/>
                <w:color w:val="FF0000"/>
              </w:rPr>
              <w:t>Brazílska oblasť, Laplatská oblasť ·</w:t>
            </w:r>
          </w:p>
          <w:p w14:paraId="2BF9D211" w14:textId="77777777" w:rsidR="00741BC1" w:rsidRPr="00AF40F8" w:rsidRDefault="00741BC1" w:rsidP="00741BC1">
            <w:pPr>
              <w:rPr>
                <w:rFonts w:ascii="Times New Roman" w:hAnsi="Times New Roman" w:cs="Times New Roman"/>
                <w:color w:val="FF0000"/>
              </w:rPr>
            </w:pPr>
            <w:r w:rsidRPr="00AF40F8">
              <w:rPr>
                <w:rFonts w:ascii="Times New Roman" w:hAnsi="Times New Roman" w:cs="Times New Roman"/>
                <w:color w:val="FF0000"/>
              </w:rPr>
              <w:t>Európa – fyzicko-geografická a politická charakteristika</w:t>
            </w:r>
          </w:p>
          <w:p w14:paraId="23D9B098" w14:textId="326187D1" w:rsidR="0046195E" w:rsidRPr="00AF40F8" w:rsidRDefault="0046195E" w:rsidP="0046195E">
            <w:pPr>
              <w:tabs>
                <w:tab w:val="left" w:pos="1114"/>
              </w:tabs>
              <w:rPr>
                <w:rFonts w:ascii="Times New Roman" w:hAnsi="Times New Roman" w:cs="Times New Roman"/>
              </w:rPr>
            </w:pPr>
          </w:p>
          <w:p w14:paraId="71587CC0" w14:textId="77777777" w:rsidR="0046195E" w:rsidRPr="00AF40F8" w:rsidRDefault="0046195E" w:rsidP="0046195E">
            <w:pPr>
              <w:tabs>
                <w:tab w:val="left" w:pos="1114"/>
              </w:tabs>
              <w:rPr>
                <w:rFonts w:ascii="Times New Roman" w:hAnsi="Times New Roman" w:cs="Times New Roman"/>
              </w:rPr>
            </w:pPr>
          </w:p>
          <w:p w14:paraId="7E88F995" w14:textId="41BB73B1" w:rsidR="0046195E" w:rsidRPr="00AF40F8" w:rsidRDefault="0046195E" w:rsidP="0046195E">
            <w:pPr>
              <w:tabs>
                <w:tab w:val="left" w:pos="1114"/>
              </w:tabs>
              <w:rPr>
                <w:rFonts w:ascii="Times New Roman" w:hAnsi="Times New Roman" w:cs="Times New Roman"/>
                <w:b/>
              </w:rPr>
            </w:pPr>
            <w:r w:rsidRPr="00AF40F8">
              <w:rPr>
                <w:rFonts w:ascii="Times New Roman" w:hAnsi="Times New Roman" w:cs="Times New Roman"/>
                <w:b/>
              </w:rPr>
              <w:t>December 2020 - HOG  -Hospodárska geografia – 1.OA</w:t>
            </w:r>
          </w:p>
          <w:p w14:paraId="67DBCA87" w14:textId="77777777" w:rsidR="0046195E" w:rsidRPr="00AF40F8" w:rsidRDefault="0046195E" w:rsidP="0046195E">
            <w:pPr>
              <w:tabs>
                <w:tab w:val="left" w:pos="1114"/>
              </w:tabs>
              <w:rPr>
                <w:rFonts w:ascii="Times New Roman" w:hAnsi="Times New Roman" w:cs="Times New Roman"/>
              </w:rPr>
            </w:pPr>
            <w:r w:rsidRPr="00AF40F8">
              <w:rPr>
                <w:rFonts w:ascii="Times New Roman" w:hAnsi="Times New Roman" w:cs="Times New Roman"/>
              </w:rPr>
              <w:t>Všeobecné zhrnutie:</w:t>
            </w:r>
          </w:p>
          <w:p w14:paraId="75F5918E" w14:textId="4B7C0410" w:rsidR="0046195E" w:rsidRPr="00AF40F8" w:rsidRDefault="0046195E" w:rsidP="0046195E">
            <w:pPr>
              <w:tabs>
                <w:tab w:val="left" w:pos="1114"/>
              </w:tabs>
              <w:rPr>
                <w:rFonts w:ascii="Times New Roman" w:hAnsi="Times New Roman" w:cs="Times New Roman"/>
              </w:rPr>
            </w:pPr>
            <w:r w:rsidRPr="00AF40F8">
              <w:rPr>
                <w:rFonts w:ascii="Times New Roman" w:hAnsi="Times New Roman" w:cs="Times New Roman"/>
              </w:rPr>
              <w:t xml:space="preserve">Obsah a metódy vyučovania umožnili rozvinúť prírodovednú gramotnosť žiakov a to formou prezentácie a analýzy </w:t>
            </w:r>
            <w:r w:rsidR="00AF40F8">
              <w:rPr>
                <w:rFonts w:ascii="Times New Roman" w:hAnsi="Times New Roman" w:cs="Times New Roman"/>
              </w:rPr>
              <w:t>prírodných pomerov Európy a jej vybraných krajín ako aj súčasnej výzvy a zodpovednosti EÚ za klimatickú udržateľnosť. Žiaci mali možnosť vzhliadnuť tiež film z produkcie Ekotopfilm a potrebe znižovania odpadov</w:t>
            </w:r>
            <w:r w:rsidRPr="00AF40F8">
              <w:rPr>
                <w:rFonts w:ascii="Times New Roman" w:hAnsi="Times New Roman" w:cs="Times New Roman"/>
              </w:rPr>
              <w:t xml:space="preserve">. </w:t>
            </w:r>
          </w:p>
          <w:p w14:paraId="68DDDFBB" w14:textId="77777777" w:rsidR="0046195E" w:rsidRPr="00AF40F8" w:rsidRDefault="0046195E" w:rsidP="0046195E">
            <w:pPr>
              <w:tabs>
                <w:tab w:val="left" w:pos="1114"/>
              </w:tabs>
              <w:rPr>
                <w:rFonts w:ascii="Times New Roman" w:hAnsi="Times New Roman" w:cs="Times New Roman"/>
              </w:rPr>
            </w:pPr>
            <w:r w:rsidRPr="00AF40F8">
              <w:rPr>
                <w:rFonts w:ascii="Times New Roman" w:hAnsi="Times New Roman" w:cs="Times New Roman"/>
              </w:rPr>
              <w:t xml:space="preserve">Rozvinula sa čitateľská gramotnosť pri spracúvaní textov a informačných zdrojov Naučili sa používať analyticko-syntetické metódy. Po preštudovaní učebného textu riešili problémové úlohy a testy. </w:t>
            </w:r>
          </w:p>
          <w:p w14:paraId="22DCFF8C" w14:textId="5F3B9A97" w:rsidR="0046195E" w:rsidRPr="00AF40F8" w:rsidRDefault="0046195E" w:rsidP="0046195E">
            <w:pPr>
              <w:tabs>
                <w:tab w:val="left" w:pos="1114"/>
              </w:tabs>
              <w:rPr>
                <w:rFonts w:ascii="Times New Roman" w:hAnsi="Times New Roman" w:cs="Times New Roman"/>
              </w:rPr>
            </w:pPr>
            <w:r w:rsidRPr="00AF40F8">
              <w:rPr>
                <w:rFonts w:ascii="Times New Roman" w:hAnsi="Times New Roman" w:cs="Times New Roman"/>
              </w:rPr>
              <w:t xml:space="preserve">Žiaci si rozvinuli finančnú gramotnosť pri analyzovaní ekonomických ukazovateľov v prebratých regiónoch a tiež matematickú gramotnosť pri spracúvaní a porovnávaní týchto údajov. </w:t>
            </w:r>
            <w:r w:rsidR="00AF40F8">
              <w:rPr>
                <w:rFonts w:ascii="Times New Roman" w:hAnsi="Times New Roman" w:cs="Times New Roman"/>
              </w:rPr>
              <w:t>Porovnávali ekonomickú vyspelosť jednotlivých krajín EÚ, osobitné postavenie Slovenska ako aj úroveň EÚ v porovnaní so zvyškom sveta.</w:t>
            </w:r>
          </w:p>
          <w:p w14:paraId="134465F2" w14:textId="77777777" w:rsidR="0046195E" w:rsidRPr="00AF40F8" w:rsidRDefault="0046195E" w:rsidP="0046195E">
            <w:pPr>
              <w:tabs>
                <w:tab w:val="left" w:pos="1114"/>
              </w:tabs>
              <w:rPr>
                <w:rFonts w:ascii="Times New Roman" w:hAnsi="Times New Roman" w:cs="Times New Roman"/>
              </w:rPr>
            </w:pPr>
            <w:r w:rsidRPr="00AF40F8">
              <w:rPr>
                <w:rFonts w:ascii="Times New Roman" w:hAnsi="Times New Roman" w:cs="Times New Roman"/>
              </w:rPr>
              <w:t>Prebraté učivo:</w:t>
            </w:r>
          </w:p>
          <w:p w14:paraId="167B2551" w14:textId="060F6FCA" w:rsidR="0046195E" w:rsidRPr="00AF40F8" w:rsidRDefault="00EF5888" w:rsidP="0046195E">
            <w:pPr>
              <w:tabs>
                <w:tab w:val="left" w:pos="1114"/>
              </w:tabs>
              <w:rPr>
                <w:rFonts w:ascii="Times New Roman" w:hAnsi="Times New Roman" w:cs="Times New Roman"/>
                <w:color w:val="FF0000"/>
              </w:rPr>
            </w:pPr>
            <w:r w:rsidRPr="00AF40F8">
              <w:rPr>
                <w:rFonts w:ascii="Times New Roman" w:hAnsi="Times New Roman" w:cs="Times New Roman"/>
                <w:color w:val="FF0000"/>
              </w:rPr>
              <w:t>Európska únia – vývoj a symboly</w:t>
            </w:r>
          </w:p>
          <w:p w14:paraId="0013E569" w14:textId="158ED498" w:rsidR="00EF5888" w:rsidRPr="00AF40F8" w:rsidRDefault="00EF5888" w:rsidP="0046195E">
            <w:pPr>
              <w:tabs>
                <w:tab w:val="left" w:pos="1114"/>
              </w:tabs>
              <w:rPr>
                <w:rFonts w:ascii="Times New Roman" w:hAnsi="Times New Roman" w:cs="Times New Roman"/>
                <w:color w:val="FF0000"/>
              </w:rPr>
            </w:pPr>
            <w:r w:rsidRPr="00AF40F8">
              <w:rPr>
                <w:rFonts w:ascii="Times New Roman" w:hAnsi="Times New Roman" w:cs="Times New Roman"/>
                <w:color w:val="FF0000"/>
              </w:rPr>
              <w:t>EÚ a Slovensko</w:t>
            </w:r>
          </w:p>
          <w:p w14:paraId="6F1D8A0A" w14:textId="77777777" w:rsidR="00AF40F8" w:rsidRDefault="00EF5888" w:rsidP="0046195E">
            <w:pPr>
              <w:tabs>
                <w:tab w:val="left" w:pos="1114"/>
              </w:tabs>
              <w:rPr>
                <w:rFonts w:ascii="Times New Roman" w:hAnsi="Times New Roman" w:cs="Times New Roman"/>
                <w:color w:val="FF0000"/>
              </w:rPr>
            </w:pPr>
            <w:r w:rsidRPr="00AF40F8">
              <w:rPr>
                <w:rFonts w:ascii="Times New Roman" w:hAnsi="Times New Roman" w:cs="Times New Roman"/>
                <w:color w:val="FF0000"/>
              </w:rPr>
              <w:lastRenderedPageBreak/>
              <w:t>EÚ – inštitúcie a fungovanie · Extra hodina Stredná Európa – prehľad</w:t>
            </w:r>
          </w:p>
          <w:p w14:paraId="6DC57D53" w14:textId="6F93EB0D" w:rsidR="00EF5888" w:rsidRPr="00AF40F8" w:rsidRDefault="00EF5888" w:rsidP="0046195E">
            <w:pPr>
              <w:tabs>
                <w:tab w:val="left" w:pos="1114"/>
              </w:tabs>
              <w:rPr>
                <w:rFonts w:ascii="Times New Roman" w:hAnsi="Times New Roman" w:cs="Times New Roman"/>
                <w:color w:val="FF0000"/>
              </w:rPr>
            </w:pPr>
            <w:bookmarkStart w:id="1" w:name="_GoBack"/>
            <w:bookmarkEnd w:id="1"/>
            <w:r w:rsidRPr="00AF40F8">
              <w:rPr>
                <w:rFonts w:ascii="Times New Roman" w:hAnsi="Times New Roman" w:cs="Times New Roman"/>
                <w:color w:val="FF0000"/>
              </w:rPr>
              <w:t>Nemecko ·</w:t>
            </w:r>
          </w:p>
          <w:p w14:paraId="12295709" w14:textId="6CF59A51" w:rsidR="00EF5888" w:rsidRPr="00AF40F8" w:rsidRDefault="00EF5888" w:rsidP="0046195E">
            <w:pPr>
              <w:tabs>
                <w:tab w:val="left" w:pos="1114"/>
              </w:tabs>
              <w:rPr>
                <w:rFonts w:ascii="Times New Roman" w:hAnsi="Times New Roman" w:cs="Times New Roman"/>
                <w:color w:val="FF0000"/>
              </w:rPr>
            </w:pPr>
            <w:r w:rsidRPr="00AF40F8">
              <w:rPr>
                <w:rFonts w:ascii="Times New Roman" w:hAnsi="Times New Roman" w:cs="Times New Roman"/>
                <w:color w:val="FF0000"/>
              </w:rPr>
              <w:t>Švajčiarsko, Rakúsko, Lichtenštajnsko</w:t>
            </w:r>
          </w:p>
          <w:p w14:paraId="3C1656CA" w14:textId="7B320702" w:rsidR="00EF5888" w:rsidRPr="00AF40F8" w:rsidRDefault="00EF5888" w:rsidP="0046195E">
            <w:pPr>
              <w:tabs>
                <w:tab w:val="left" w:pos="1114"/>
              </w:tabs>
              <w:rPr>
                <w:rFonts w:ascii="Times New Roman" w:hAnsi="Times New Roman" w:cs="Times New Roman"/>
                <w:color w:val="FF0000"/>
              </w:rPr>
            </w:pPr>
            <w:r w:rsidRPr="00AF40F8">
              <w:rPr>
                <w:rFonts w:ascii="Times New Roman" w:hAnsi="Times New Roman" w:cs="Times New Roman"/>
                <w:color w:val="FF0000"/>
              </w:rPr>
              <w:t>Maďarsko, Poľsko</w:t>
            </w:r>
          </w:p>
          <w:p w14:paraId="4943DCF3" w14:textId="20349F5E" w:rsidR="00EF5888" w:rsidRPr="00AF40F8" w:rsidRDefault="00EF5888" w:rsidP="0046195E">
            <w:pPr>
              <w:tabs>
                <w:tab w:val="left" w:pos="1114"/>
              </w:tabs>
              <w:rPr>
                <w:rFonts w:ascii="Times New Roman" w:hAnsi="Times New Roman" w:cs="Times New Roman"/>
                <w:color w:val="FF0000"/>
              </w:rPr>
            </w:pPr>
            <w:r w:rsidRPr="00AF40F8">
              <w:rPr>
                <w:rFonts w:ascii="Times New Roman" w:hAnsi="Times New Roman" w:cs="Times New Roman"/>
                <w:color w:val="FF0000"/>
              </w:rPr>
              <w:t>Česko</w:t>
            </w:r>
          </w:p>
          <w:p w14:paraId="237B39C1" w14:textId="77777777" w:rsidR="00EF5888" w:rsidRPr="00AF40F8" w:rsidRDefault="00EF5888" w:rsidP="0046195E">
            <w:pPr>
              <w:tabs>
                <w:tab w:val="left" w:pos="1114"/>
              </w:tabs>
              <w:rPr>
                <w:rFonts w:ascii="Times New Roman" w:hAnsi="Times New Roman" w:cs="Times New Roman"/>
              </w:rPr>
            </w:pPr>
          </w:p>
          <w:p w14:paraId="52787BD1" w14:textId="147E1E79" w:rsidR="00EF3E17" w:rsidRPr="00AF40F8" w:rsidRDefault="00EF3E17" w:rsidP="00EF3E17">
            <w:pPr>
              <w:tabs>
                <w:tab w:val="left" w:pos="1114"/>
              </w:tabs>
              <w:rPr>
                <w:rFonts w:ascii="Times New Roman" w:hAnsi="Times New Roman" w:cs="Times New Roman"/>
              </w:rPr>
            </w:pPr>
          </w:p>
        </w:tc>
      </w:tr>
    </w:tbl>
    <w:p w14:paraId="05DD83CB" w14:textId="77777777" w:rsidR="004C05D7" w:rsidRPr="00B440DB" w:rsidRDefault="00B440DB" w:rsidP="00B440DB">
      <w:pPr>
        <w:tabs>
          <w:tab w:val="left" w:pos="1114"/>
        </w:tabs>
      </w:pPr>
      <w:r>
        <w:lastRenderedPageBreak/>
        <w:tab/>
      </w:r>
    </w:p>
    <w:tbl>
      <w:tblPr>
        <w:tblStyle w:val="Mriekatabuky"/>
        <w:tblW w:w="0" w:type="auto"/>
        <w:tblLook w:val="04A0" w:firstRow="1" w:lastRow="0" w:firstColumn="1" w:lastColumn="0" w:noHBand="0" w:noVBand="1"/>
      </w:tblPr>
      <w:tblGrid>
        <w:gridCol w:w="4077"/>
        <w:gridCol w:w="5135"/>
      </w:tblGrid>
      <w:tr w:rsidR="004C05D7" w:rsidRPr="00946F53" w14:paraId="532D6337" w14:textId="77777777" w:rsidTr="00A71E3A">
        <w:tc>
          <w:tcPr>
            <w:tcW w:w="4077" w:type="dxa"/>
          </w:tcPr>
          <w:p w14:paraId="1E15A97D" w14:textId="77777777" w:rsidR="005322A0" w:rsidRPr="00946F53" w:rsidRDefault="004C05D7" w:rsidP="005C19C3">
            <w:pPr>
              <w:tabs>
                <w:tab w:val="left" w:pos="1114"/>
              </w:tabs>
              <w:spacing w:after="120"/>
              <w:rPr>
                <w:rFonts w:ascii="Times New Roman" w:hAnsi="Times New Roman" w:cs="Times New Roman"/>
              </w:rPr>
            </w:pPr>
            <w:r w:rsidRPr="00946F53">
              <w:rPr>
                <w:rFonts w:ascii="Times New Roman" w:hAnsi="Times New Roman" w:cs="Times New Roman"/>
              </w:rPr>
              <w:t>Vypracoval (meno</w:t>
            </w:r>
            <w:r w:rsidR="00A71E3A" w:rsidRPr="00946F53">
              <w:rPr>
                <w:rFonts w:ascii="Times New Roman" w:hAnsi="Times New Roman" w:cs="Times New Roman"/>
              </w:rPr>
              <w:t>, priezvisko, dátum)</w:t>
            </w:r>
          </w:p>
        </w:tc>
        <w:tc>
          <w:tcPr>
            <w:tcW w:w="5135" w:type="dxa"/>
          </w:tcPr>
          <w:p w14:paraId="4013D05D" w14:textId="290CFAE2" w:rsidR="005322A0" w:rsidRPr="007628BF" w:rsidRDefault="00456C84" w:rsidP="005C19C3">
            <w:pPr>
              <w:tabs>
                <w:tab w:val="left" w:pos="1114"/>
              </w:tabs>
              <w:spacing w:after="120"/>
              <w:rPr>
                <w:rFonts w:ascii="Times New Roman" w:hAnsi="Times New Roman" w:cs="Times New Roman"/>
              </w:rPr>
            </w:pPr>
            <w:r w:rsidRPr="00F70A07">
              <w:rPr>
                <w:rFonts w:ascii="Times New Roman" w:hAnsi="Times New Roman" w:cs="Times New Roman"/>
              </w:rPr>
              <w:t>Mgr. Oľga Feješová</w:t>
            </w:r>
            <w:r w:rsidR="00946F53" w:rsidRPr="00F70A07">
              <w:rPr>
                <w:rFonts w:ascii="Times New Roman" w:hAnsi="Times New Roman" w:cs="Times New Roman"/>
              </w:rPr>
              <w:t> </w:t>
            </w:r>
            <w:r w:rsidR="00AA58D6">
              <w:rPr>
                <w:rFonts w:ascii="Times New Roman" w:hAnsi="Times New Roman" w:cs="Times New Roman"/>
              </w:rPr>
              <w:t>2.1.2021</w:t>
            </w:r>
          </w:p>
        </w:tc>
      </w:tr>
      <w:tr w:rsidR="004C05D7" w:rsidRPr="00946F53" w14:paraId="691D15AD" w14:textId="77777777" w:rsidTr="00A71E3A">
        <w:tc>
          <w:tcPr>
            <w:tcW w:w="4077" w:type="dxa"/>
          </w:tcPr>
          <w:p w14:paraId="0F44103F"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t>Podpis</w:t>
            </w:r>
          </w:p>
        </w:tc>
        <w:tc>
          <w:tcPr>
            <w:tcW w:w="5135" w:type="dxa"/>
          </w:tcPr>
          <w:p w14:paraId="412FFD81" w14:textId="77777777" w:rsidR="005322A0" w:rsidRPr="007628BF" w:rsidRDefault="005322A0" w:rsidP="005C19C3">
            <w:pPr>
              <w:tabs>
                <w:tab w:val="left" w:pos="1114"/>
              </w:tabs>
              <w:spacing w:after="120"/>
              <w:rPr>
                <w:rFonts w:ascii="Times New Roman" w:hAnsi="Times New Roman" w:cs="Times New Roman"/>
              </w:rPr>
            </w:pPr>
          </w:p>
        </w:tc>
      </w:tr>
      <w:tr w:rsidR="004C05D7" w:rsidRPr="00946F53" w14:paraId="3E92DCA4" w14:textId="77777777" w:rsidTr="00A71E3A">
        <w:tc>
          <w:tcPr>
            <w:tcW w:w="4077" w:type="dxa"/>
          </w:tcPr>
          <w:p w14:paraId="1BD5898F"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t>Schválil (meno, priezvisko, dátum)</w:t>
            </w:r>
          </w:p>
        </w:tc>
        <w:tc>
          <w:tcPr>
            <w:tcW w:w="5135" w:type="dxa"/>
          </w:tcPr>
          <w:p w14:paraId="6A0AE227" w14:textId="3C3818A6" w:rsidR="005322A0" w:rsidRPr="00F70A07" w:rsidRDefault="00F70A07" w:rsidP="005C19C3">
            <w:pPr>
              <w:tabs>
                <w:tab w:val="left" w:pos="1114"/>
              </w:tabs>
              <w:spacing w:after="120"/>
              <w:rPr>
                <w:rFonts w:ascii="Times New Roman" w:hAnsi="Times New Roman" w:cs="Times New Roman"/>
              </w:rPr>
            </w:pPr>
            <w:r w:rsidRPr="00F70A07">
              <w:rPr>
                <w:rFonts w:ascii="Times New Roman" w:hAnsi="Times New Roman" w:cs="Times New Roman"/>
              </w:rPr>
              <w:t>Ing. Ján Lunter</w:t>
            </w:r>
          </w:p>
        </w:tc>
      </w:tr>
      <w:tr w:rsidR="004C05D7" w:rsidRPr="00946F53" w14:paraId="584054A7" w14:textId="77777777" w:rsidTr="00A71E3A">
        <w:tc>
          <w:tcPr>
            <w:tcW w:w="4077" w:type="dxa"/>
          </w:tcPr>
          <w:p w14:paraId="23275DB1"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t>Podpis</w:t>
            </w:r>
          </w:p>
        </w:tc>
        <w:tc>
          <w:tcPr>
            <w:tcW w:w="5135" w:type="dxa"/>
          </w:tcPr>
          <w:p w14:paraId="3842082C" w14:textId="77777777" w:rsidR="005322A0" w:rsidRPr="007628BF" w:rsidRDefault="005322A0" w:rsidP="005C19C3">
            <w:pPr>
              <w:tabs>
                <w:tab w:val="left" w:pos="1114"/>
              </w:tabs>
              <w:spacing w:after="120"/>
              <w:rPr>
                <w:rFonts w:ascii="Times New Roman" w:hAnsi="Times New Roman" w:cs="Times New Roman"/>
              </w:rPr>
            </w:pPr>
          </w:p>
        </w:tc>
      </w:tr>
    </w:tbl>
    <w:p w14:paraId="36FC6E40" w14:textId="77777777" w:rsidR="006E77C5" w:rsidRDefault="006E77C5" w:rsidP="00B440DB">
      <w:pPr>
        <w:tabs>
          <w:tab w:val="left" w:pos="1114"/>
        </w:tabs>
      </w:pPr>
    </w:p>
    <w:p w14:paraId="0D1E5017" w14:textId="77777777" w:rsidR="001A5EA2" w:rsidRDefault="001A5EA2" w:rsidP="00B440DB">
      <w:pPr>
        <w:tabs>
          <w:tab w:val="left" w:pos="1114"/>
        </w:tabs>
      </w:pPr>
    </w:p>
    <w:p w14:paraId="5EF336BB" w14:textId="77777777" w:rsidR="00CD7D64" w:rsidRDefault="00CD7D64" w:rsidP="00B440DB">
      <w:pPr>
        <w:tabs>
          <w:tab w:val="left" w:pos="1114"/>
        </w:tabs>
      </w:pPr>
    </w:p>
    <w:p w14:paraId="33877C80" w14:textId="77777777" w:rsidR="00CD7D64" w:rsidRDefault="00CD7D64" w:rsidP="00B440DB">
      <w:pPr>
        <w:tabs>
          <w:tab w:val="left" w:pos="1114"/>
        </w:tabs>
      </w:pPr>
    </w:p>
    <w:p w14:paraId="6FC008CC" w14:textId="77777777" w:rsidR="001A5EA2" w:rsidRDefault="001A5EA2" w:rsidP="00B440DB">
      <w:pPr>
        <w:tabs>
          <w:tab w:val="left" w:pos="1114"/>
        </w:tabs>
      </w:pPr>
    </w:p>
    <w:p w14:paraId="351E7332" w14:textId="77777777" w:rsidR="001A5EA2" w:rsidRDefault="001A5EA2" w:rsidP="00B440DB">
      <w:pPr>
        <w:tabs>
          <w:tab w:val="left" w:pos="1114"/>
        </w:tabs>
      </w:pPr>
    </w:p>
    <w:p w14:paraId="6C360D05" w14:textId="77777777" w:rsidR="00F53FDD" w:rsidRDefault="00F53FDD" w:rsidP="00F53FDD">
      <w:pPr>
        <w:pStyle w:val="Default"/>
      </w:pPr>
    </w:p>
    <w:p w14:paraId="709E5A12" w14:textId="77777777" w:rsidR="00F53FDD" w:rsidRDefault="00F53FDD" w:rsidP="00F53FDD">
      <w:pPr>
        <w:pStyle w:val="Default"/>
      </w:pPr>
      <w:r>
        <w:t xml:space="preserve"> </w:t>
      </w:r>
    </w:p>
    <w:p w14:paraId="05F25C0E" w14:textId="77777777" w:rsidR="00F53FDD" w:rsidRDefault="00F53FDD" w:rsidP="00F53FDD">
      <w:pPr>
        <w:pStyle w:val="Default"/>
      </w:pPr>
    </w:p>
    <w:p w14:paraId="3DC22DC6" w14:textId="77777777" w:rsidR="00F53FDD" w:rsidRDefault="00F53FDD" w:rsidP="00F53FDD">
      <w:pPr>
        <w:pStyle w:val="Default"/>
      </w:pPr>
    </w:p>
    <w:p w14:paraId="5D62D09B" w14:textId="77777777" w:rsidR="00F53FDD" w:rsidRDefault="00F53FDD" w:rsidP="00F53FDD">
      <w:pPr>
        <w:pStyle w:val="Default"/>
      </w:pPr>
    </w:p>
    <w:p w14:paraId="32E9B5AF" w14:textId="77777777" w:rsidR="00F53FDD" w:rsidRDefault="00F53FDD" w:rsidP="00F53FDD">
      <w:pPr>
        <w:pStyle w:val="Default"/>
      </w:pPr>
    </w:p>
    <w:p w14:paraId="4AEBB937" w14:textId="77777777" w:rsidR="00F53FDD" w:rsidRDefault="00F53FDD" w:rsidP="00F53FDD">
      <w:pPr>
        <w:pStyle w:val="Default"/>
      </w:pPr>
    </w:p>
    <w:p w14:paraId="502D4720" w14:textId="77777777" w:rsidR="00F53FDD" w:rsidRDefault="00F53FDD" w:rsidP="00F53FDD">
      <w:pPr>
        <w:pStyle w:val="Default"/>
      </w:pPr>
    </w:p>
    <w:p w14:paraId="740E6FC9" w14:textId="77777777" w:rsidR="00522F2C" w:rsidRPr="00522F2C" w:rsidRDefault="00F53FDD" w:rsidP="00522F2C">
      <w:pPr>
        <w:pStyle w:val="Odsekzoznamu"/>
        <w:spacing w:after="0" w:line="240" w:lineRule="auto"/>
        <w:ind w:left="426"/>
        <w:jc w:val="center"/>
        <w:rPr>
          <w:rFonts w:ascii="Times New Roman" w:hAnsi="Times New Roman" w:cs="Times New Roman"/>
          <w:b/>
          <w:sz w:val="28"/>
          <w:szCs w:val="28"/>
        </w:rPr>
      </w:pPr>
      <w:r>
        <w:rPr>
          <w:b/>
          <w:bCs/>
          <w:sz w:val="28"/>
          <w:szCs w:val="28"/>
        </w:rPr>
        <w:t xml:space="preserve">Pokyny k vyplneniu Štvrťročnej správy o činnosti </w:t>
      </w:r>
      <w:r>
        <w:rPr>
          <w:rFonts w:ascii="Times New Roman" w:hAnsi="Times New Roman" w:cs="Times New Roman"/>
          <w:b/>
          <w:sz w:val="28"/>
          <w:szCs w:val="28"/>
        </w:rPr>
        <w:t xml:space="preserve">pedagogického zamestnanca </w:t>
      </w:r>
      <w:r w:rsidR="00522F2C" w:rsidRPr="00522F2C">
        <w:rPr>
          <w:rFonts w:ascii="Times New Roman" w:hAnsi="Times New Roman" w:cs="Times New Roman"/>
          <w:b/>
          <w:sz w:val="28"/>
          <w:szCs w:val="28"/>
        </w:rPr>
        <w:t>pre štandardnú stupnicu jednotkových nákladov „hodinová sadzba učiteľa/učiteľov podľa kategórie škôl (ZŠ, SŠ)</w:t>
      </w:r>
      <w:r w:rsidR="00522F2C" w:rsidRPr="00522F2C" w:rsidDel="005D5C5D">
        <w:rPr>
          <w:rFonts w:ascii="Times New Roman" w:hAnsi="Times New Roman" w:cs="Times New Roman"/>
          <w:b/>
          <w:sz w:val="28"/>
          <w:szCs w:val="28"/>
        </w:rPr>
        <w:t xml:space="preserve"> </w:t>
      </w:r>
      <w:r w:rsidR="00522F2C" w:rsidRPr="00522F2C">
        <w:rPr>
          <w:rFonts w:ascii="Times New Roman" w:hAnsi="Times New Roman" w:cs="Times New Roman"/>
          <w:b/>
          <w:sz w:val="28"/>
          <w:szCs w:val="28"/>
        </w:rPr>
        <w:t>- počet hodín strávených vzdelávacími aktivitami („extra hodiny“)“</w:t>
      </w:r>
    </w:p>
    <w:p w14:paraId="68E37810" w14:textId="77777777" w:rsidR="00F53FDD" w:rsidRDefault="00F53FDD" w:rsidP="00F53FDD">
      <w:pPr>
        <w:jc w:val="center"/>
        <w:rPr>
          <w:rFonts w:ascii="Times New Roman" w:hAnsi="Times New Roman" w:cs="Times New Roman"/>
          <w:b/>
          <w:sz w:val="28"/>
          <w:szCs w:val="28"/>
        </w:rPr>
      </w:pPr>
    </w:p>
    <w:p w14:paraId="7981FC5D" w14:textId="77777777" w:rsidR="00F53FDD" w:rsidRDefault="0019565D" w:rsidP="0019565D">
      <w:pPr>
        <w:tabs>
          <w:tab w:val="left" w:pos="1114"/>
        </w:tabs>
        <w:jc w:val="both"/>
        <w:rPr>
          <w:rFonts w:ascii="Times New Roman" w:hAnsi="Times New Roman" w:cs="Times New Roman"/>
          <w:b/>
        </w:rPr>
      </w:pPr>
      <w:r w:rsidRPr="0019565D">
        <w:rPr>
          <w:rFonts w:ascii="Times New Roman" w:hAnsi="Times New Roman" w:cs="Times New Roman"/>
        </w:rPr>
        <w:lastRenderedPageBreak/>
        <w:t>v</w:t>
      </w:r>
      <w:r w:rsidRPr="0019565D">
        <w:rPr>
          <w:rFonts w:ascii="Times New Roman" w:hAnsi="Times New Roman" w:cs="Times New Roman"/>
          <w:b/>
        </w:rPr>
        <w:t xml:space="preserve">ypĺňa sa pri využívaní štandardnej stupnice jednotkových nákladov hodinová sadzba učiteľa/učiteľov podľa kategórie škôl (ZŠ, SŠ) - počet hodín strávených vzdelávacími aktivitami („extra hodiny“) -  </w:t>
      </w:r>
      <w:hyperlink r:id="rId11" w:history="1">
        <w:r w:rsidRPr="00557A58">
          <w:rPr>
            <w:rStyle w:val="Hypertextovprepojenie"/>
            <w:rFonts w:ascii="Times New Roman" w:hAnsi="Times New Roman" w:cs="Times New Roman"/>
            <w:b/>
          </w:rPr>
          <w:t>http://www.minedu.sk/zjednodusene-vykazovanie-vydavkov/</w:t>
        </w:r>
      </w:hyperlink>
    </w:p>
    <w:p w14:paraId="0ABB73F9" w14:textId="77777777" w:rsidR="0019565D" w:rsidRPr="0019565D" w:rsidRDefault="0019565D" w:rsidP="0019565D">
      <w:pPr>
        <w:tabs>
          <w:tab w:val="left" w:pos="1114"/>
        </w:tabs>
        <w:jc w:val="both"/>
        <w:rPr>
          <w:rFonts w:ascii="Times New Roman" w:hAnsi="Times New Roman" w:cs="Times New Roman"/>
          <w:b/>
        </w:rPr>
      </w:pPr>
    </w:p>
    <w:p w14:paraId="545CD86B" w14:textId="77777777" w:rsidR="00F53FDD" w:rsidRDefault="00F53FDD" w:rsidP="00341C7F">
      <w:pPr>
        <w:pStyle w:val="Default"/>
        <w:spacing w:after="59"/>
        <w:jc w:val="both"/>
        <w:rPr>
          <w:sz w:val="22"/>
          <w:szCs w:val="22"/>
        </w:rPr>
      </w:pPr>
      <w:r>
        <w:rPr>
          <w:sz w:val="22"/>
          <w:szCs w:val="22"/>
        </w:rPr>
        <w:t xml:space="preserve">1. V riadku Prijímateľ - uvedie sa názov prijímateľa podľa zmluvy o poskytnutí nenávratného finančného príspevku (ďalej len "zmluva o NFP") </w:t>
      </w:r>
    </w:p>
    <w:p w14:paraId="08E76D39" w14:textId="77777777" w:rsidR="00F53FDD" w:rsidRDefault="00F53FDD" w:rsidP="00341C7F">
      <w:pPr>
        <w:pStyle w:val="Default"/>
        <w:spacing w:after="59"/>
        <w:jc w:val="both"/>
        <w:rPr>
          <w:sz w:val="22"/>
          <w:szCs w:val="22"/>
        </w:rPr>
      </w:pPr>
      <w:r>
        <w:rPr>
          <w:sz w:val="22"/>
          <w:szCs w:val="22"/>
        </w:rPr>
        <w:t xml:space="preserve">2. V riadku Názov projektu - uvedie sa úplný názov projektu podľa zmluvy NFP, nepoužíva sa skrátený názov projektu </w:t>
      </w:r>
    </w:p>
    <w:p w14:paraId="3155C9D9" w14:textId="77777777" w:rsidR="00F53FDD" w:rsidRDefault="00F53FDD" w:rsidP="00341C7F">
      <w:pPr>
        <w:pStyle w:val="Default"/>
        <w:spacing w:after="59"/>
        <w:jc w:val="both"/>
        <w:rPr>
          <w:sz w:val="22"/>
          <w:szCs w:val="22"/>
        </w:rPr>
      </w:pPr>
      <w:r>
        <w:rPr>
          <w:sz w:val="22"/>
          <w:szCs w:val="22"/>
        </w:rPr>
        <w:t xml:space="preserve">3. V riadku Kód ITMS ŽoP - uvedie sa kód ŽoP podľa ITMS2014+ - vyplní prijímateľ </w:t>
      </w:r>
    </w:p>
    <w:p w14:paraId="432D4EC4" w14:textId="77777777" w:rsidR="00F53FDD" w:rsidRDefault="00F53FDD" w:rsidP="00341C7F">
      <w:pPr>
        <w:pStyle w:val="Default"/>
        <w:spacing w:after="59"/>
        <w:jc w:val="both"/>
        <w:rPr>
          <w:sz w:val="22"/>
          <w:szCs w:val="22"/>
        </w:rPr>
      </w:pPr>
      <w:r>
        <w:rPr>
          <w:sz w:val="22"/>
          <w:szCs w:val="22"/>
        </w:rPr>
        <w:t xml:space="preserve">4. V riadku Meno a priezvisko zamestnanca – uvedie sa meno a priezvisko pedagogického zamestnanca  ktorý  predmetnú činnosť vykonával </w:t>
      </w:r>
    </w:p>
    <w:p w14:paraId="3C33933D" w14:textId="77777777" w:rsidR="00F53FDD" w:rsidRDefault="00F53FDD" w:rsidP="00341C7F">
      <w:pPr>
        <w:pStyle w:val="Default"/>
        <w:spacing w:after="59"/>
        <w:jc w:val="both"/>
        <w:rPr>
          <w:sz w:val="22"/>
          <w:szCs w:val="22"/>
        </w:rPr>
      </w:pPr>
      <w:r>
        <w:rPr>
          <w:sz w:val="22"/>
          <w:szCs w:val="22"/>
        </w:rPr>
        <w:t>5. Druh školy – uvedie sa škola, na ktorej bola realizovaná vzdelávacia aktivita (ZŠ I. stupeň, ZŠ II. stupeň, SŠ)</w:t>
      </w:r>
    </w:p>
    <w:p w14:paraId="21A4636E" w14:textId="77777777" w:rsidR="00F53FDD" w:rsidRDefault="00F53FDD" w:rsidP="00341C7F">
      <w:pPr>
        <w:pStyle w:val="Default"/>
        <w:spacing w:after="59"/>
        <w:jc w:val="both"/>
        <w:rPr>
          <w:sz w:val="22"/>
          <w:szCs w:val="22"/>
        </w:rPr>
      </w:pPr>
      <w:r>
        <w:rPr>
          <w:sz w:val="22"/>
          <w:szCs w:val="22"/>
        </w:rPr>
        <w:t xml:space="preserve">6. V riadku Názov a číslo rozpočtovej položky projektu - uvedie sa názov a číslo rozpočtovej položky podľa zmluvy o NFP </w:t>
      </w:r>
    </w:p>
    <w:p w14:paraId="3A872563" w14:textId="77777777" w:rsidR="00F53FDD" w:rsidRDefault="00F13088" w:rsidP="00341C7F">
      <w:pPr>
        <w:pStyle w:val="Default"/>
        <w:spacing w:after="59"/>
        <w:jc w:val="both"/>
        <w:rPr>
          <w:sz w:val="22"/>
          <w:szCs w:val="22"/>
        </w:rPr>
      </w:pPr>
      <w:r>
        <w:rPr>
          <w:sz w:val="22"/>
          <w:szCs w:val="22"/>
        </w:rPr>
        <w:t>7</w:t>
      </w:r>
      <w:r w:rsidR="00F53FDD">
        <w:rPr>
          <w:sz w:val="22"/>
          <w:szCs w:val="22"/>
        </w:rPr>
        <w:t xml:space="preserve">. V riadku Obdobie vykonávania činnosti – uvedie sa obdobie, za ktoré sa štvrťročná správa o činnosti predkladá. Obdobie sa uvádza v nasledovnom formáte DD.MM.RRRR – DD.MM.RRR, ( napr.01.01.2018 – 31.03.2018) </w:t>
      </w:r>
    </w:p>
    <w:p w14:paraId="6DB22A2B" w14:textId="77777777" w:rsidR="00F13088" w:rsidRDefault="00F13088" w:rsidP="00341C7F">
      <w:pPr>
        <w:pStyle w:val="Default"/>
        <w:spacing w:after="59"/>
        <w:jc w:val="both"/>
        <w:rPr>
          <w:sz w:val="22"/>
          <w:szCs w:val="22"/>
        </w:rPr>
      </w:pPr>
      <w:r>
        <w:rPr>
          <w:sz w:val="22"/>
          <w:szCs w:val="22"/>
        </w:rPr>
        <w:t>8</w:t>
      </w:r>
      <w:r w:rsidR="00F53FDD">
        <w:rPr>
          <w:sz w:val="22"/>
          <w:szCs w:val="22"/>
        </w:rPr>
        <w:t>. V riadku Správa o činnosti - uvedú a popíšu sa činnosti, ktoré pedagogický zamestnanec vykonával v rámci „extra hodín“</w:t>
      </w:r>
      <w:r w:rsidR="00522F2C">
        <w:rPr>
          <w:sz w:val="22"/>
          <w:szCs w:val="22"/>
        </w:rPr>
        <w:t>; t.j. n</w:t>
      </w:r>
      <w:r w:rsidR="00522F2C" w:rsidRPr="00522F2C">
        <w:rPr>
          <w:sz w:val="22"/>
          <w:szCs w:val="22"/>
        </w:rPr>
        <w:t>ázov vzde</w:t>
      </w:r>
      <w:r w:rsidR="00522F2C">
        <w:rPr>
          <w:sz w:val="22"/>
          <w:szCs w:val="22"/>
        </w:rPr>
        <w:t>lávacej aktivity - extra hodiny -</w:t>
      </w:r>
      <w:r w:rsidR="00522F2C" w:rsidRPr="00522F2C">
        <w:rPr>
          <w:sz w:val="22"/>
          <w:szCs w:val="22"/>
        </w:rPr>
        <w:t xml:space="preserve"> uvedie sa názov vyučovacieho predmetu, na ktorom boli realizované vyučovacie hodiny nad rámec hodín financovaných zo štátneho rozpočtu</w:t>
      </w:r>
      <w:r w:rsidR="00F53FDD" w:rsidRPr="00522F2C">
        <w:rPr>
          <w:sz w:val="22"/>
          <w:szCs w:val="22"/>
        </w:rPr>
        <w:t xml:space="preserve"> </w:t>
      </w:r>
      <w:r w:rsidR="00F53FDD">
        <w:rPr>
          <w:sz w:val="22"/>
          <w:szCs w:val="22"/>
        </w:rPr>
        <w:t xml:space="preserve"> v danom štvrťroku za každý mesiac samostatne . Ide o</w:t>
      </w:r>
      <w:r>
        <w:rPr>
          <w:sz w:val="22"/>
          <w:szCs w:val="22"/>
        </w:rPr>
        <w:t xml:space="preserve"> činnosti, ktoré boli zabezpečované </w:t>
      </w:r>
      <w:r w:rsidR="00F53FDD">
        <w:rPr>
          <w:sz w:val="22"/>
          <w:szCs w:val="22"/>
        </w:rPr>
        <w:t xml:space="preserve">nad rámec hodín financovaných zo štátneho rozpočtu. </w:t>
      </w:r>
      <w:r w:rsidR="00522F2C">
        <w:rPr>
          <w:sz w:val="22"/>
          <w:szCs w:val="22"/>
        </w:rPr>
        <w:t xml:space="preserve">Tieto činnosti musia byť v súlade so </w:t>
      </w:r>
      <w:r w:rsidR="00522F2C">
        <w:rPr>
          <w:rFonts w:eastAsia="Times New Roman"/>
        </w:rPr>
        <w:t>štatutárom školy potvrdeným menným zoznamom učiteľov a počtom hodín jednotlivých učiteľov, ktorí zabezpečovali/realizovali zvýšené hodiny vzdelávacích aktivít</w:t>
      </w:r>
    </w:p>
    <w:p w14:paraId="6708A057" w14:textId="77777777" w:rsidR="00F53FDD" w:rsidRDefault="00F53FDD" w:rsidP="00341C7F">
      <w:pPr>
        <w:pStyle w:val="Default"/>
        <w:spacing w:after="59"/>
        <w:jc w:val="both"/>
        <w:rPr>
          <w:sz w:val="22"/>
          <w:szCs w:val="22"/>
        </w:rPr>
      </w:pPr>
      <w:r>
        <w:rPr>
          <w:sz w:val="22"/>
          <w:szCs w:val="22"/>
        </w:rPr>
        <w:t xml:space="preserve">9. V riadku Vypracoval – uvedie sa celé meno a priezvisko zamestnanca, ktorý štvrťročnú správu o činnosti vypracoval a dátum vypracovania štvrťročnej správy o činnosti </w:t>
      </w:r>
    </w:p>
    <w:p w14:paraId="50FC1906" w14:textId="77777777" w:rsidR="00F53FDD" w:rsidRDefault="00F53FDD" w:rsidP="00341C7F">
      <w:pPr>
        <w:pStyle w:val="Default"/>
        <w:spacing w:after="59"/>
        <w:jc w:val="both"/>
        <w:rPr>
          <w:sz w:val="22"/>
          <w:szCs w:val="22"/>
        </w:rPr>
      </w:pPr>
      <w:r>
        <w:rPr>
          <w:sz w:val="22"/>
          <w:szCs w:val="22"/>
        </w:rPr>
        <w:t xml:space="preserve">10. V riadku Podpis – zamestnanec, ktorý štvrťročnú správu o činnosti vypracoval sa vlastnoručne podpíše, (nie je možné použiť faximile pečiatky) </w:t>
      </w:r>
    </w:p>
    <w:p w14:paraId="7258D8D6" w14:textId="77777777" w:rsidR="00F53FDD" w:rsidRDefault="00F53FDD" w:rsidP="00341C7F">
      <w:pPr>
        <w:pStyle w:val="Default"/>
        <w:spacing w:after="59"/>
        <w:jc w:val="both"/>
        <w:rPr>
          <w:sz w:val="22"/>
          <w:szCs w:val="22"/>
        </w:rPr>
      </w:pPr>
      <w:r>
        <w:rPr>
          <w:sz w:val="22"/>
          <w:szCs w:val="22"/>
        </w:rPr>
        <w:t xml:space="preserve">11. V riadku Schválil - uvedie sa celé meno a priezvisko zamestnanca, ktorý štvrťročnú správu schválil (štatutárny zástupca školy) a dátum schválenia štvrťročnej správy o činnosti </w:t>
      </w:r>
    </w:p>
    <w:p w14:paraId="55838BE4" w14:textId="77777777" w:rsidR="00F53FDD" w:rsidRDefault="00F53FDD" w:rsidP="00341C7F">
      <w:pPr>
        <w:pStyle w:val="Default"/>
        <w:jc w:val="both"/>
        <w:rPr>
          <w:sz w:val="22"/>
          <w:szCs w:val="22"/>
        </w:rPr>
      </w:pPr>
      <w:r>
        <w:rPr>
          <w:sz w:val="22"/>
          <w:szCs w:val="22"/>
        </w:rPr>
        <w:t xml:space="preserve">12. V riadku Podpis – zamestnanec, ktorý štvrťročnú správu o činnosti schválil sa vlastnoručne podpíše, (nie je možné použiť faximile pečiatky). </w:t>
      </w:r>
    </w:p>
    <w:p w14:paraId="329A974D" w14:textId="77777777" w:rsidR="001A5EA2" w:rsidRDefault="001A5EA2" w:rsidP="00341C7F">
      <w:pPr>
        <w:tabs>
          <w:tab w:val="left" w:pos="1114"/>
        </w:tabs>
        <w:jc w:val="both"/>
      </w:pPr>
    </w:p>
    <w:p w14:paraId="6FAB26E8" w14:textId="77777777" w:rsidR="001A5EA2" w:rsidRDefault="001A5EA2" w:rsidP="00341C7F">
      <w:pPr>
        <w:tabs>
          <w:tab w:val="left" w:pos="1114"/>
        </w:tabs>
        <w:jc w:val="both"/>
      </w:pPr>
    </w:p>
    <w:p w14:paraId="14008C7E" w14:textId="77777777" w:rsidR="0055263C" w:rsidRPr="005C19C3" w:rsidRDefault="0055263C" w:rsidP="0055263C">
      <w:pPr>
        <w:pStyle w:val="Odsekzoznamu"/>
        <w:tabs>
          <w:tab w:val="left" w:pos="1114"/>
        </w:tabs>
        <w:rPr>
          <w:rFonts w:ascii="Times New Roman" w:hAnsi="Times New Roman" w:cs="Times New Roman"/>
          <w:vanish/>
        </w:rPr>
      </w:pPr>
    </w:p>
    <w:sectPr w:rsidR="0055263C" w:rsidRPr="005C19C3" w:rsidSect="00875A4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Laidet Eva" w:date="2020-09-07T14:00:00Z" w:initials="LE">
    <w:p w14:paraId="4E4A8C5B" w14:textId="77777777" w:rsidR="001F2B27" w:rsidRDefault="001F2B27">
      <w:pPr>
        <w:pStyle w:val="Textkomentra"/>
      </w:pPr>
      <w:r>
        <w:rPr>
          <w:rStyle w:val="Odkaznakomentr"/>
        </w:rPr>
        <w:annotationRef/>
      </w:r>
      <w:r>
        <w:t>Toto je kód žiadosti, bude sa vkladať kód ITMS ŽoP, zatiaľ nechajte voľné</w:t>
      </w:r>
    </w:p>
    <w:p w14:paraId="1CF76470" w14:textId="77777777" w:rsidR="001F2B27" w:rsidRDefault="001F2B27">
      <w:pPr>
        <w:pStyle w:val="Textkomentra"/>
      </w:pP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CF7647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FD213" w14:textId="77777777" w:rsidR="00BA4ED8" w:rsidRDefault="00BA4ED8" w:rsidP="00CF35D8">
      <w:pPr>
        <w:spacing w:after="0" w:line="240" w:lineRule="auto"/>
      </w:pPr>
      <w:r>
        <w:separator/>
      </w:r>
    </w:p>
  </w:endnote>
  <w:endnote w:type="continuationSeparator" w:id="0">
    <w:p w14:paraId="1EC0B368" w14:textId="77777777" w:rsidR="00BA4ED8" w:rsidRDefault="00BA4ED8" w:rsidP="00CF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CB3EF" w14:textId="77777777" w:rsidR="00DF0FF8" w:rsidRDefault="00DF0FF8">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613456"/>
      <w:docPartObj>
        <w:docPartGallery w:val="Page Numbers (Bottom of Page)"/>
        <w:docPartUnique/>
      </w:docPartObj>
    </w:sdtPr>
    <w:sdtEndPr/>
    <w:sdtContent>
      <w:p w14:paraId="3C8755FE" w14:textId="0C9D894F" w:rsidR="00FA308E" w:rsidRDefault="00587681">
        <w:pPr>
          <w:pStyle w:val="Pta"/>
          <w:jc w:val="center"/>
        </w:pPr>
        <w:r>
          <w:fldChar w:fldCharType="begin"/>
        </w:r>
        <w:r w:rsidR="00FA308E">
          <w:instrText>PAGE   \* MERGEFORMAT</w:instrText>
        </w:r>
        <w:r>
          <w:fldChar w:fldCharType="separate"/>
        </w:r>
        <w:r w:rsidR="00AF40F8">
          <w:rPr>
            <w:noProof/>
          </w:rPr>
          <w:t>3</w:t>
        </w:r>
        <w:r>
          <w:fldChar w:fldCharType="end"/>
        </w:r>
      </w:p>
    </w:sdtContent>
  </w:sdt>
  <w:p w14:paraId="2EFAB7C8" w14:textId="77777777" w:rsidR="00FA308E" w:rsidRDefault="00FA308E">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3BF2C" w14:textId="77777777" w:rsidR="00DF0FF8" w:rsidRDefault="00DF0FF8">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09801" w14:textId="77777777" w:rsidR="00BA4ED8" w:rsidRDefault="00BA4ED8" w:rsidP="00CF35D8">
      <w:pPr>
        <w:spacing w:after="0" w:line="240" w:lineRule="auto"/>
      </w:pPr>
      <w:r>
        <w:separator/>
      </w:r>
    </w:p>
  </w:footnote>
  <w:footnote w:type="continuationSeparator" w:id="0">
    <w:p w14:paraId="74E134C3" w14:textId="77777777" w:rsidR="00BA4ED8" w:rsidRDefault="00BA4ED8" w:rsidP="00CF3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2F686" w14:textId="77777777" w:rsidR="00DF0FF8" w:rsidRDefault="00DF0FF8">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6CDE8" w14:textId="77777777" w:rsidR="00DF0FF8" w:rsidRDefault="00DF0FF8">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EB7DA" w14:textId="77777777" w:rsidR="00DF0FF8" w:rsidRDefault="00DF0FF8">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481F"/>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595C7083"/>
    <w:multiLevelType w:val="hybridMultilevel"/>
    <w:tmpl w:val="B0F0771A"/>
    <w:lvl w:ilvl="0" w:tplc="041B0001">
      <w:start w:val="1"/>
      <w:numFmt w:val="bullet"/>
      <w:lvlText w:val=""/>
      <w:lvlJc w:val="left"/>
      <w:pPr>
        <w:ind w:left="720" w:hanging="360"/>
      </w:pPr>
      <w:rPr>
        <w:rFonts w:ascii="Symbol" w:hAnsi="Symbol"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6C4F5A99"/>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6F5965F2"/>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36D7209"/>
    <w:multiLevelType w:val="hybridMultilevel"/>
    <w:tmpl w:val="0680DF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idet Eva">
    <w15:presenceInfo w15:providerId="AD" w15:userId="S-1-5-21-1708537768-1177238915-839522115-27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doNotValidateAgainstSchema/>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0DB"/>
    <w:rsid w:val="00012FA6"/>
    <w:rsid w:val="00040AFD"/>
    <w:rsid w:val="00053B89"/>
    <w:rsid w:val="0009648A"/>
    <w:rsid w:val="000A2060"/>
    <w:rsid w:val="000A6919"/>
    <w:rsid w:val="000E6FBF"/>
    <w:rsid w:val="000F127B"/>
    <w:rsid w:val="0011687E"/>
    <w:rsid w:val="001236A2"/>
    <w:rsid w:val="00127027"/>
    <w:rsid w:val="001573E9"/>
    <w:rsid w:val="00163A3E"/>
    <w:rsid w:val="00180141"/>
    <w:rsid w:val="00185E0B"/>
    <w:rsid w:val="0019565D"/>
    <w:rsid w:val="001A5EA2"/>
    <w:rsid w:val="001C642F"/>
    <w:rsid w:val="001C7453"/>
    <w:rsid w:val="001F2B27"/>
    <w:rsid w:val="001F6FD8"/>
    <w:rsid w:val="00203036"/>
    <w:rsid w:val="00225CD9"/>
    <w:rsid w:val="002468E1"/>
    <w:rsid w:val="002529B9"/>
    <w:rsid w:val="002658B3"/>
    <w:rsid w:val="00293B12"/>
    <w:rsid w:val="002A1097"/>
    <w:rsid w:val="002A3997"/>
    <w:rsid w:val="002A3AAA"/>
    <w:rsid w:val="002A5FDD"/>
    <w:rsid w:val="002D7F9B"/>
    <w:rsid w:val="002D7FC6"/>
    <w:rsid w:val="002E3F1A"/>
    <w:rsid w:val="00315DDF"/>
    <w:rsid w:val="003212AD"/>
    <w:rsid w:val="00341C7F"/>
    <w:rsid w:val="003A44C8"/>
    <w:rsid w:val="003D1C1C"/>
    <w:rsid w:val="003F64DD"/>
    <w:rsid w:val="00411C84"/>
    <w:rsid w:val="00446402"/>
    <w:rsid w:val="00446EB1"/>
    <w:rsid w:val="00456C84"/>
    <w:rsid w:val="0046195E"/>
    <w:rsid w:val="00463EC0"/>
    <w:rsid w:val="00493B65"/>
    <w:rsid w:val="004A62EB"/>
    <w:rsid w:val="004A6B74"/>
    <w:rsid w:val="004C05D7"/>
    <w:rsid w:val="004C0B5B"/>
    <w:rsid w:val="004F6489"/>
    <w:rsid w:val="00505C76"/>
    <w:rsid w:val="00514FA1"/>
    <w:rsid w:val="00522F2C"/>
    <w:rsid w:val="005322A0"/>
    <w:rsid w:val="005361EC"/>
    <w:rsid w:val="00547A11"/>
    <w:rsid w:val="0055263C"/>
    <w:rsid w:val="0055351A"/>
    <w:rsid w:val="00566640"/>
    <w:rsid w:val="00583AF0"/>
    <w:rsid w:val="0058409B"/>
    <w:rsid w:val="0058713F"/>
    <w:rsid w:val="005871B1"/>
    <w:rsid w:val="00587681"/>
    <w:rsid w:val="005C19C3"/>
    <w:rsid w:val="005C4DD4"/>
    <w:rsid w:val="005D23FC"/>
    <w:rsid w:val="005D6536"/>
    <w:rsid w:val="005E3719"/>
    <w:rsid w:val="005E4E88"/>
    <w:rsid w:val="005F49EA"/>
    <w:rsid w:val="006377DA"/>
    <w:rsid w:val="006459EE"/>
    <w:rsid w:val="00660F0A"/>
    <w:rsid w:val="006A58DB"/>
    <w:rsid w:val="006B6CBE"/>
    <w:rsid w:val="006E77C5"/>
    <w:rsid w:val="00705B10"/>
    <w:rsid w:val="00741BC1"/>
    <w:rsid w:val="00747374"/>
    <w:rsid w:val="007628BF"/>
    <w:rsid w:val="00775EA9"/>
    <w:rsid w:val="007A5170"/>
    <w:rsid w:val="007B6021"/>
    <w:rsid w:val="007B618D"/>
    <w:rsid w:val="007D1981"/>
    <w:rsid w:val="007E4ED1"/>
    <w:rsid w:val="00806FA5"/>
    <w:rsid w:val="00835714"/>
    <w:rsid w:val="00845CA0"/>
    <w:rsid w:val="008721DB"/>
    <w:rsid w:val="00875A42"/>
    <w:rsid w:val="008A6D4D"/>
    <w:rsid w:val="008C3B1D"/>
    <w:rsid w:val="008C3C41"/>
    <w:rsid w:val="008D6E89"/>
    <w:rsid w:val="008E3B0B"/>
    <w:rsid w:val="0093652F"/>
    <w:rsid w:val="00946F53"/>
    <w:rsid w:val="0098105D"/>
    <w:rsid w:val="009D103A"/>
    <w:rsid w:val="009F4E8D"/>
    <w:rsid w:val="00A2003C"/>
    <w:rsid w:val="00A62E57"/>
    <w:rsid w:val="00A71E3A"/>
    <w:rsid w:val="00A72355"/>
    <w:rsid w:val="00AA58D6"/>
    <w:rsid w:val="00AB111C"/>
    <w:rsid w:val="00AB6211"/>
    <w:rsid w:val="00AD0BE0"/>
    <w:rsid w:val="00AE7EE4"/>
    <w:rsid w:val="00AF40F8"/>
    <w:rsid w:val="00B1374A"/>
    <w:rsid w:val="00B1753F"/>
    <w:rsid w:val="00B41A8A"/>
    <w:rsid w:val="00B440DB"/>
    <w:rsid w:val="00B50BB9"/>
    <w:rsid w:val="00B61F35"/>
    <w:rsid w:val="00B83C25"/>
    <w:rsid w:val="00BA4ED8"/>
    <w:rsid w:val="00BB5601"/>
    <w:rsid w:val="00BC118A"/>
    <w:rsid w:val="00BC4F1C"/>
    <w:rsid w:val="00BE0ACC"/>
    <w:rsid w:val="00BF2F35"/>
    <w:rsid w:val="00BF4792"/>
    <w:rsid w:val="00C065E1"/>
    <w:rsid w:val="00C146B4"/>
    <w:rsid w:val="00C32EA8"/>
    <w:rsid w:val="00C702B7"/>
    <w:rsid w:val="00C76F25"/>
    <w:rsid w:val="00C8337A"/>
    <w:rsid w:val="00CD3DE7"/>
    <w:rsid w:val="00CD7D64"/>
    <w:rsid w:val="00CF35D8"/>
    <w:rsid w:val="00D165C5"/>
    <w:rsid w:val="00D37CE5"/>
    <w:rsid w:val="00D53203"/>
    <w:rsid w:val="00D5619C"/>
    <w:rsid w:val="00D70B8C"/>
    <w:rsid w:val="00DA6ABC"/>
    <w:rsid w:val="00DB7498"/>
    <w:rsid w:val="00DD5CB0"/>
    <w:rsid w:val="00DD6C11"/>
    <w:rsid w:val="00DF0FF8"/>
    <w:rsid w:val="00E123E1"/>
    <w:rsid w:val="00E4756F"/>
    <w:rsid w:val="00E5266A"/>
    <w:rsid w:val="00EC5730"/>
    <w:rsid w:val="00ED7D0C"/>
    <w:rsid w:val="00EE6089"/>
    <w:rsid w:val="00EF3E17"/>
    <w:rsid w:val="00EF5888"/>
    <w:rsid w:val="00F13088"/>
    <w:rsid w:val="00F20D30"/>
    <w:rsid w:val="00F252C9"/>
    <w:rsid w:val="00F308A0"/>
    <w:rsid w:val="00F53FDD"/>
    <w:rsid w:val="00F61779"/>
    <w:rsid w:val="00F70A07"/>
    <w:rsid w:val="00F9106A"/>
    <w:rsid w:val="00FA308E"/>
    <w:rsid w:val="00FA597D"/>
    <w:rsid w:val="00FE050F"/>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1BD5A"/>
  <w15:docId w15:val="{DF8B276A-74CF-40C2-9727-B5B61A83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B440D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440DB"/>
    <w:rPr>
      <w:rFonts w:ascii="Tahoma" w:hAnsi="Tahoma" w:cs="Tahoma"/>
      <w:sz w:val="16"/>
      <w:szCs w:val="16"/>
    </w:rPr>
  </w:style>
  <w:style w:type="table" w:styleId="Mriekatabuky">
    <w:name w:val="Table Grid"/>
    <w:basedOn w:val="Normlnatabuka"/>
    <w:uiPriority w:val="59"/>
    <w:rsid w:val="00B44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DA6ABC"/>
    <w:rPr>
      <w:color w:val="808080"/>
    </w:rPr>
  </w:style>
  <w:style w:type="character" w:customStyle="1" w:styleId="tl1">
    <w:name w:val="Štýl1"/>
    <w:basedOn w:val="Predvolenpsmoodseku"/>
    <w:uiPriority w:val="1"/>
    <w:rsid w:val="002D7F9B"/>
    <w:rPr>
      <w:rFonts w:ascii="Times New Roman" w:hAnsi="Times New Roman"/>
      <w:b/>
      <w:sz w:val="28"/>
    </w:rPr>
  </w:style>
  <w:style w:type="paragraph" w:styleId="Textpoznmkypodiarou">
    <w:name w:val="footnote text"/>
    <w:basedOn w:val="Normlny"/>
    <w:link w:val="TextpoznmkypodiarouChar"/>
    <w:uiPriority w:val="99"/>
    <w:semiHidden/>
    <w:unhideWhenUsed/>
    <w:rsid w:val="00CF35D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F35D8"/>
    <w:rPr>
      <w:sz w:val="20"/>
      <w:szCs w:val="20"/>
    </w:rPr>
  </w:style>
  <w:style w:type="character" w:styleId="Odkaznapoznmkupodiarou">
    <w:name w:val="footnote reference"/>
    <w:basedOn w:val="Predvolenpsmoodseku"/>
    <w:uiPriority w:val="99"/>
    <w:semiHidden/>
    <w:unhideWhenUsed/>
    <w:rsid w:val="00CF35D8"/>
    <w:rPr>
      <w:vertAlign w:val="superscript"/>
    </w:rPr>
  </w:style>
  <w:style w:type="paragraph" w:styleId="Odsekzoznamu">
    <w:name w:val="List Paragraph"/>
    <w:basedOn w:val="Normlny"/>
    <w:uiPriority w:val="34"/>
    <w:qFormat/>
    <w:rsid w:val="00BF2F35"/>
    <w:pPr>
      <w:ind w:left="720"/>
      <w:contextualSpacing/>
    </w:pPr>
  </w:style>
  <w:style w:type="character" w:styleId="Odkaznakomentr">
    <w:name w:val="annotation reference"/>
    <w:basedOn w:val="Predvolenpsmoodseku"/>
    <w:uiPriority w:val="99"/>
    <w:semiHidden/>
    <w:unhideWhenUsed/>
    <w:rsid w:val="00547A11"/>
    <w:rPr>
      <w:sz w:val="16"/>
      <w:szCs w:val="16"/>
    </w:rPr>
  </w:style>
  <w:style w:type="paragraph" w:styleId="Textkomentra">
    <w:name w:val="annotation text"/>
    <w:basedOn w:val="Normlny"/>
    <w:link w:val="TextkomentraChar"/>
    <w:uiPriority w:val="99"/>
    <w:semiHidden/>
    <w:unhideWhenUsed/>
    <w:rsid w:val="00547A11"/>
    <w:pPr>
      <w:spacing w:line="240" w:lineRule="auto"/>
    </w:pPr>
    <w:rPr>
      <w:sz w:val="20"/>
      <w:szCs w:val="20"/>
    </w:rPr>
  </w:style>
  <w:style w:type="character" w:customStyle="1" w:styleId="TextkomentraChar">
    <w:name w:val="Text komentára Char"/>
    <w:basedOn w:val="Predvolenpsmoodseku"/>
    <w:link w:val="Textkomentra"/>
    <w:uiPriority w:val="99"/>
    <w:semiHidden/>
    <w:rsid w:val="00547A11"/>
    <w:rPr>
      <w:sz w:val="20"/>
      <w:szCs w:val="20"/>
    </w:rPr>
  </w:style>
  <w:style w:type="paragraph" w:styleId="Predmetkomentra">
    <w:name w:val="annotation subject"/>
    <w:basedOn w:val="Textkomentra"/>
    <w:next w:val="Textkomentra"/>
    <w:link w:val="PredmetkomentraChar"/>
    <w:uiPriority w:val="99"/>
    <w:semiHidden/>
    <w:unhideWhenUsed/>
    <w:rsid w:val="00547A11"/>
    <w:rPr>
      <w:b/>
      <w:bCs/>
    </w:rPr>
  </w:style>
  <w:style w:type="character" w:customStyle="1" w:styleId="PredmetkomentraChar">
    <w:name w:val="Predmet komentára Char"/>
    <w:basedOn w:val="TextkomentraChar"/>
    <w:link w:val="Predmetkomentra"/>
    <w:uiPriority w:val="99"/>
    <w:semiHidden/>
    <w:rsid w:val="00547A11"/>
    <w:rPr>
      <w:b/>
      <w:bCs/>
      <w:sz w:val="20"/>
      <w:szCs w:val="20"/>
    </w:rPr>
  </w:style>
  <w:style w:type="paragraph" w:styleId="Hlavika">
    <w:name w:val="header"/>
    <w:basedOn w:val="Normlny"/>
    <w:link w:val="HlavikaChar"/>
    <w:uiPriority w:val="99"/>
    <w:unhideWhenUsed/>
    <w:rsid w:val="0058713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8713F"/>
  </w:style>
  <w:style w:type="paragraph" w:styleId="Pta">
    <w:name w:val="footer"/>
    <w:basedOn w:val="Normlny"/>
    <w:link w:val="PtaChar"/>
    <w:uiPriority w:val="99"/>
    <w:unhideWhenUsed/>
    <w:rsid w:val="0058713F"/>
    <w:pPr>
      <w:tabs>
        <w:tab w:val="center" w:pos="4536"/>
        <w:tab w:val="right" w:pos="9072"/>
      </w:tabs>
      <w:spacing w:after="0" w:line="240" w:lineRule="auto"/>
    </w:pPr>
  </w:style>
  <w:style w:type="character" w:customStyle="1" w:styleId="PtaChar">
    <w:name w:val="Päta Char"/>
    <w:basedOn w:val="Predvolenpsmoodseku"/>
    <w:link w:val="Pta"/>
    <w:uiPriority w:val="99"/>
    <w:rsid w:val="0058713F"/>
  </w:style>
  <w:style w:type="paragraph" w:styleId="Revzia">
    <w:name w:val="Revision"/>
    <w:hidden/>
    <w:uiPriority w:val="99"/>
    <w:semiHidden/>
    <w:rsid w:val="00AE7EE4"/>
    <w:pPr>
      <w:spacing w:after="0" w:line="240" w:lineRule="auto"/>
    </w:pPr>
  </w:style>
  <w:style w:type="paragraph" w:customStyle="1" w:styleId="Default">
    <w:name w:val="Default"/>
    <w:rsid w:val="00F53FDD"/>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1956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9837">
      <w:bodyDiv w:val="1"/>
      <w:marLeft w:val="0"/>
      <w:marRight w:val="0"/>
      <w:marTop w:val="0"/>
      <w:marBottom w:val="0"/>
      <w:divBdr>
        <w:top w:val="none" w:sz="0" w:space="0" w:color="auto"/>
        <w:left w:val="none" w:sz="0" w:space="0" w:color="auto"/>
        <w:bottom w:val="none" w:sz="0" w:space="0" w:color="auto"/>
        <w:right w:val="none" w:sz="0" w:space="0" w:color="auto"/>
      </w:divBdr>
    </w:div>
    <w:div w:id="218247079">
      <w:bodyDiv w:val="1"/>
      <w:marLeft w:val="0"/>
      <w:marRight w:val="0"/>
      <w:marTop w:val="0"/>
      <w:marBottom w:val="0"/>
      <w:divBdr>
        <w:top w:val="none" w:sz="0" w:space="0" w:color="auto"/>
        <w:left w:val="none" w:sz="0" w:space="0" w:color="auto"/>
        <w:bottom w:val="none" w:sz="0" w:space="0" w:color="auto"/>
        <w:right w:val="none" w:sz="0" w:space="0" w:color="auto"/>
      </w:divBdr>
    </w:div>
    <w:div w:id="755589951">
      <w:bodyDiv w:val="1"/>
      <w:marLeft w:val="0"/>
      <w:marRight w:val="0"/>
      <w:marTop w:val="0"/>
      <w:marBottom w:val="0"/>
      <w:divBdr>
        <w:top w:val="none" w:sz="0" w:space="0" w:color="auto"/>
        <w:left w:val="none" w:sz="0" w:space="0" w:color="auto"/>
        <w:bottom w:val="none" w:sz="0" w:space="0" w:color="auto"/>
        <w:right w:val="none" w:sz="0" w:space="0" w:color="auto"/>
      </w:divBdr>
    </w:div>
    <w:div w:id="779103536">
      <w:bodyDiv w:val="1"/>
      <w:marLeft w:val="0"/>
      <w:marRight w:val="0"/>
      <w:marTop w:val="0"/>
      <w:marBottom w:val="0"/>
      <w:divBdr>
        <w:top w:val="none" w:sz="0" w:space="0" w:color="auto"/>
        <w:left w:val="none" w:sz="0" w:space="0" w:color="auto"/>
        <w:bottom w:val="none" w:sz="0" w:space="0" w:color="auto"/>
        <w:right w:val="none" w:sz="0" w:space="0" w:color="auto"/>
      </w:divBdr>
    </w:div>
    <w:div w:id="1209030836">
      <w:bodyDiv w:val="1"/>
      <w:marLeft w:val="0"/>
      <w:marRight w:val="0"/>
      <w:marTop w:val="0"/>
      <w:marBottom w:val="0"/>
      <w:divBdr>
        <w:top w:val="none" w:sz="0" w:space="0" w:color="auto"/>
        <w:left w:val="none" w:sz="0" w:space="0" w:color="auto"/>
        <w:bottom w:val="none" w:sz="0" w:space="0" w:color="auto"/>
        <w:right w:val="none" w:sz="0" w:space="0" w:color="auto"/>
      </w:divBdr>
    </w:div>
    <w:div w:id="211308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edu.sk/zjednodusene-vykazovanie-vydavkov/"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FBE47-C26B-4A46-B434-444E83475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1265</Words>
  <Characters>7211</Characters>
  <Application>Microsoft Office Word</Application>
  <DocSecurity>0</DocSecurity>
  <Lines>60</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Feková Eva</dc:creator>
  <cp:lastModifiedBy>Valika</cp:lastModifiedBy>
  <cp:revision>19</cp:revision>
  <cp:lastPrinted>2017-08-10T12:07:00Z</cp:lastPrinted>
  <dcterms:created xsi:type="dcterms:W3CDTF">2020-09-22T06:49:00Z</dcterms:created>
  <dcterms:modified xsi:type="dcterms:W3CDTF">2020-12-17T15:23:00Z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None</vt:lpwstr>
  </property>
</Properties>
</file>