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8FC4" w14:textId="081EEDE4" w:rsidR="00056481" w:rsidRDefault="001F6624" w:rsidP="001F6624">
      <w:pPr>
        <w:jc w:val="center"/>
        <w:rPr>
          <w:sz w:val="16"/>
          <w:szCs w:val="16"/>
        </w:rPr>
      </w:pPr>
      <w:r w:rsidRPr="00860D79">
        <w:rPr>
          <w:b/>
          <w:sz w:val="28"/>
          <w:szCs w:val="28"/>
        </w:rPr>
        <w:t>Sp</w:t>
      </w:r>
      <w:r w:rsidR="00BA7257">
        <w:rPr>
          <w:b/>
          <w:sz w:val="28"/>
          <w:szCs w:val="28"/>
        </w:rPr>
        <w:t>ojená škola, Obchodná akadémia, Štúrova 848, 962 12</w:t>
      </w:r>
      <w:r w:rsidR="00056481">
        <w:rPr>
          <w:b/>
          <w:sz w:val="28"/>
          <w:szCs w:val="28"/>
        </w:rPr>
        <w:t xml:space="preserve"> </w:t>
      </w:r>
      <w:r w:rsidR="00BA7257">
        <w:rPr>
          <w:b/>
          <w:sz w:val="28"/>
          <w:szCs w:val="28"/>
        </w:rPr>
        <w:t>Detva</w:t>
      </w:r>
      <w:r w:rsidR="00056481">
        <w:rPr>
          <w:b/>
          <w:sz w:val="28"/>
          <w:szCs w:val="28"/>
        </w:rPr>
        <w:br/>
      </w:r>
      <w:r>
        <w:rPr>
          <w:sz w:val="16"/>
          <w:szCs w:val="16"/>
        </w:rPr>
        <w:t>_________________________________________________________________________________________________________________</w:t>
      </w:r>
    </w:p>
    <w:p w14:paraId="1390354C" w14:textId="53088FBB" w:rsidR="00A544FC" w:rsidRDefault="0069578E" w:rsidP="00A544FC">
      <w:pPr>
        <w:ind w:firstLine="0"/>
        <w:jc w:val="center"/>
        <w:rPr>
          <w:b/>
          <w:bCs/>
          <w:sz w:val="32"/>
          <w:szCs w:val="32"/>
        </w:rPr>
      </w:pPr>
      <w:r w:rsidRPr="2AAA2836">
        <w:rPr>
          <w:b/>
          <w:bCs/>
          <w:sz w:val="32"/>
          <w:szCs w:val="32"/>
        </w:rPr>
        <w:t xml:space="preserve">Metodika </w:t>
      </w:r>
      <w:r w:rsidR="3F67D0F0" w:rsidRPr="2AAA2836">
        <w:rPr>
          <w:b/>
          <w:bCs/>
          <w:sz w:val="32"/>
          <w:szCs w:val="32"/>
        </w:rPr>
        <w:t xml:space="preserve">písania </w:t>
      </w:r>
      <w:r w:rsidR="001F6624" w:rsidRPr="2AAA2836">
        <w:rPr>
          <w:b/>
          <w:bCs/>
          <w:sz w:val="32"/>
          <w:szCs w:val="32"/>
        </w:rPr>
        <w:t>prác</w:t>
      </w:r>
      <w:r>
        <w:br/>
      </w:r>
      <w:r w:rsidRPr="2AAA2836">
        <w:rPr>
          <w:b/>
          <w:bCs/>
          <w:sz w:val="32"/>
          <w:szCs w:val="32"/>
        </w:rPr>
        <w:t>podľa platnej normy STN 01 6910</w:t>
      </w:r>
    </w:p>
    <w:p w14:paraId="147D0D90" w14:textId="275005A4" w:rsidR="001F6624" w:rsidRPr="00BA7257" w:rsidRDefault="00056481" w:rsidP="2AAA2836">
      <w:pPr>
        <w:tabs>
          <w:tab w:val="left" w:pos="5954"/>
        </w:tabs>
        <w:rPr>
          <w:b/>
          <w:bCs/>
          <w:sz w:val="32"/>
          <w:szCs w:val="32"/>
        </w:rPr>
      </w:pPr>
      <w:r>
        <w:rPr>
          <w:b/>
          <w:sz w:val="32"/>
          <w:szCs w:val="32"/>
        </w:rPr>
        <w:tab/>
      </w:r>
    </w:p>
    <w:p w14:paraId="5A1708BF" w14:textId="77777777" w:rsidR="00056481" w:rsidRDefault="00056481">
      <w:pPr>
        <w:rPr>
          <w:b/>
          <w:sz w:val="28"/>
          <w:szCs w:val="28"/>
        </w:rPr>
        <w:sectPr w:rsidR="00056481" w:rsidSect="00056481">
          <w:footerReference w:type="even" r:id="rId8"/>
          <w:footerReference w:type="default" r:id="rId9"/>
          <w:pgSz w:w="11906" w:h="16838" w:code="9"/>
          <w:pgMar w:top="1418" w:right="1134" w:bottom="851" w:left="1701" w:header="709" w:footer="709" w:gutter="0"/>
          <w:pgNumType w:start="1"/>
          <w:cols w:space="708"/>
          <w:vAlign w:val="both"/>
          <w:titlePg/>
          <w:docGrid w:linePitch="360"/>
        </w:sectPr>
      </w:pPr>
    </w:p>
    <w:sdt>
      <w:sdtPr>
        <w:rPr>
          <w:rFonts w:cs="Times New Roman"/>
          <w:sz w:val="24"/>
          <w:szCs w:val="24"/>
        </w:rPr>
        <w:id w:val="-1028020655"/>
        <w:docPartObj>
          <w:docPartGallery w:val="Table of Contents"/>
          <w:docPartUnique/>
        </w:docPartObj>
      </w:sdtPr>
      <w:sdtEndPr>
        <w:rPr>
          <w:rFonts w:eastAsia="Times New Roman"/>
          <w:caps w:val="0"/>
          <w:spacing w:val="0"/>
        </w:rPr>
      </w:sdtEndPr>
      <w:sdtContent>
        <w:p w14:paraId="3853A095" w14:textId="5B7A9F3C" w:rsidR="00484CC1" w:rsidRPr="00484CC1" w:rsidRDefault="00484CC1" w:rsidP="00484CC1">
          <w:pPr>
            <w:pStyle w:val="Hlavikaobsahu"/>
            <w:numPr>
              <w:ilvl w:val="0"/>
              <w:numId w:val="0"/>
            </w:numPr>
            <w:rPr>
              <w:rFonts w:cs="Times New Roman"/>
              <w:sz w:val="24"/>
              <w:szCs w:val="24"/>
            </w:rPr>
          </w:pPr>
          <w:r w:rsidRPr="00484CC1">
            <w:rPr>
              <w:rFonts w:cs="Times New Roman"/>
              <w:sz w:val="24"/>
              <w:szCs w:val="24"/>
            </w:rPr>
            <w:t>Obsah</w:t>
          </w:r>
        </w:p>
        <w:p w14:paraId="14AE3FDD" w14:textId="470606EB" w:rsidR="00484CC1" w:rsidRPr="00484CC1" w:rsidRDefault="00484CC1">
          <w:pPr>
            <w:pStyle w:val="Obsah1"/>
            <w:tabs>
              <w:tab w:val="right" w:leader="dot" w:pos="9089"/>
            </w:tabs>
            <w:rPr>
              <w:rFonts w:ascii="Times New Roman" w:eastAsiaTheme="minorEastAsia" w:hAnsi="Times New Roman" w:cs="Times New Roman"/>
              <w:b w:val="0"/>
              <w:bCs w:val="0"/>
              <w:caps w:val="0"/>
              <w:noProof/>
              <w:sz w:val="24"/>
              <w:szCs w:val="24"/>
            </w:rPr>
          </w:pPr>
          <w:r w:rsidRPr="00484CC1">
            <w:rPr>
              <w:rFonts w:ascii="Times New Roman" w:hAnsi="Times New Roman" w:cs="Times New Roman"/>
              <w:sz w:val="24"/>
              <w:szCs w:val="24"/>
            </w:rPr>
            <w:fldChar w:fldCharType="begin"/>
          </w:r>
          <w:r w:rsidRPr="00484CC1">
            <w:rPr>
              <w:rFonts w:ascii="Times New Roman" w:hAnsi="Times New Roman" w:cs="Times New Roman"/>
              <w:sz w:val="24"/>
              <w:szCs w:val="24"/>
            </w:rPr>
            <w:instrText xml:space="preserve"> TOC \o "1-3" \h \z \u </w:instrText>
          </w:r>
          <w:r w:rsidRPr="00484CC1">
            <w:rPr>
              <w:rFonts w:ascii="Times New Roman" w:hAnsi="Times New Roman" w:cs="Times New Roman"/>
              <w:sz w:val="24"/>
              <w:szCs w:val="24"/>
            </w:rPr>
            <w:fldChar w:fldCharType="separate"/>
          </w:r>
          <w:hyperlink w:anchor="_Toc164349789" w:history="1">
            <w:r w:rsidRPr="00484CC1">
              <w:rPr>
                <w:rStyle w:val="Hypertextovprepojenie"/>
                <w:rFonts w:ascii="Times New Roman" w:hAnsi="Times New Roman" w:cs="Times New Roman"/>
                <w:noProof/>
                <w:sz w:val="24"/>
                <w:szCs w:val="24"/>
              </w:rPr>
              <w:t>Úvod</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_Toc164349789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2</w:t>
            </w:r>
            <w:r w:rsidRPr="00484CC1">
              <w:rPr>
                <w:rFonts w:ascii="Times New Roman" w:hAnsi="Times New Roman" w:cs="Times New Roman"/>
                <w:noProof/>
                <w:webHidden/>
                <w:sz w:val="24"/>
                <w:szCs w:val="24"/>
              </w:rPr>
              <w:fldChar w:fldCharType="end"/>
            </w:r>
          </w:hyperlink>
        </w:p>
        <w:p w14:paraId="7BD4CFCF" w14:textId="27E75247" w:rsidR="00484CC1" w:rsidRPr="00484CC1" w:rsidRDefault="00484CC1">
          <w:pPr>
            <w:pStyle w:val="Obsah2"/>
            <w:tabs>
              <w:tab w:val="left" w:pos="1440"/>
              <w:tab w:val="right" w:leader="dot" w:pos="9089"/>
            </w:tabs>
            <w:rPr>
              <w:rFonts w:ascii="Times New Roman" w:eastAsiaTheme="minorEastAsia" w:hAnsi="Times New Roman" w:cs="Times New Roman"/>
              <w:smallCaps w:val="0"/>
              <w:noProof/>
              <w:sz w:val="24"/>
              <w:szCs w:val="24"/>
            </w:rPr>
          </w:pPr>
          <w:hyperlink w:anchor="_Toc164349790" w:history="1">
            <w:r w:rsidRPr="00484CC1">
              <w:rPr>
                <w:rStyle w:val="Hypertextovprepojenie"/>
                <w:rFonts w:ascii="Times New Roman" w:hAnsi="Times New Roman" w:cs="Times New Roman"/>
                <w:noProof/>
                <w:sz w:val="24"/>
                <w:szCs w:val="24"/>
              </w:rPr>
              <w:t>1.1</w:t>
            </w:r>
            <w:r w:rsidRPr="00484CC1">
              <w:rPr>
                <w:rFonts w:ascii="Times New Roman" w:eastAsiaTheme="minorEastAsia" w:hAnsi="Times New Roman" w:cs="Times New Roman"/>
                <w:smallCaps w:val="0"/>
                <w:noProof/>
                <w:sz w:val="24"/>
                <w:szCs w:val="24"/>
              </w:rPr>
              <w:tab/>
            </w:r>
            <w:r w:rsidRPr="00484CC1">
              <w:rPr>
                <w:rStyle w:val="Hypertextovprepojenie"/>
                <w:rFonts w:ascii="Times New Roman" w:hAnsi="Times New Roman" w:cs="Times New Roman"/>
                <w:noProof/>
                <w:sz w:val="24"/>
                <w:szCs w:val="24"/>
              </w:rPr>
              <w:t>Číslovanie</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_Toc164349790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3</w:t>
            </w:r>
            <w:r w:rsidRPr="00484CC1">
              <w:rPr>
                <w:rFonts w:ascii="Times New Roman" w:hAnsi="Times New Roman" w:cs="Times New Roman"/>
                <w:noProof/>
                <w:webHidden/>
                <w:sz w:val="24"/>
                <w:szCs w:val="24"/>
              </w:rPr>
              <w:fldChar w:fldCharType="end"/>
            </w:r>
          </w:hyperlink>
        </w:p>
        <w:p w14:paraId="2E351FD4" w14:textId="6B36212E" w:rsidR="00484CC1" w:rsidRPr="00484CC1" w:rsidRDefault="00484CC1">
          <w:pPr>
            <w:pStyle w:val="Obsah3"/>
            <w:tabs>
              <w:tab w:val="left" w:pos="1920"/>
              <w:tab w:val="right" w:leader="dot" w:pos="9089"/>
            </w:tabs>
            <w:rPr>
              <w:rFonts w:ascii="Times New Roman" w:eastAsiaTheme="minorEastAsia" w:hAnsi="Times New Roman" w:cs="Times New Roman"/>
              <w:i w:val="0"/>
              <w:iCs w:val="0"/>
              <w:noProof/>
              <w:sz w:val="24"/>
              <w:szCs w:val="24"/>
            </w:rPr>
          </w:pPr>
          <w:hyperlink w:anchor="_Toc164349791" w:history="1">
            <w:r w:rsidRPr="00484CC1">
              <w:rPr>
                <w:rStyle w:val="Hypertextovprepojenie"/>
                <w:rFonts w:ascii="Times New Roman" w:hAnsi="Times New Roman" w:cs="Times New Roman"/>
                <w:noProof/>
                <w:sz w:val="24"/>
                <w:szCs w:val="24"/>
              </w:rPr>
              <w:t>1.1.1</w:t>
            </w:r>
            <w:r w:rsidRPr="00484CC1">
              <w:rPr>
                <w:rFonts w:ascii="Times New Roman" w:eastAsiaTheme="minorEastAsia" w:hAnsi="Times New Roman" w:cs="Times New Roman"/>
                <w:i w:val="0"/>
                <w:iCs w:val="0"/>
                <w:noProof/>
                <w:sz w:val="24"/>
                <w:szCs w:val="24"/>
              </w:rPr>
              <w:tab/>
            </w:r>
            <w:r w:rsidRPr="00484CC1">
              <w:rPr>
                <w:rStyle w:val="Hypertextovprepojenie"/>
                <w:rFonts w:ascii="Times New Roman" w:hAnsi="Times New Roman" w:cs="Times New Roman"/>
                <w:noProof/>
                <w:sz w:val="24"/>
                <w:szCs w:val="24"/>
              </w:rPr>
              <w:t>Číslovanie o</w:t>
            </w:r>
            <w:bookmarkStart w:id="0" w:name="_GoBack"/>
            <w:bookmarkEnd w:id="0"/>
            <w:r w:rsidRPr="00484CC1">
              <w:rPr>
                <w:rStyle w:val="Hypertextovprepojenie"/>
                <w:rFonts w:ascii="Times New Roman" w:hAnsi="Times New Roman" w:cs="Times New Roman"/>
                <w:noProof/>
                <w:sz w:val="24"/>
                <w:szCs w:val="24"/>
              </w:rPr>
              <w:t>ddielov a pododdielov (kapitol a podkapitol)</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_Toc164349791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3</w:t>
            </w:r>
            <w:r w:rsidRPr="00484CC1">
              <w:rPr>
                <w:rFonts w:ascii="Times New Roman" w:hAnsi="Times New Roman" w:cs="Times New Roman"/>
                <w:noProof/>
                <w:webHidden/>
                <w:sz w:val="24"/>
                <w:szCs w:val="24"/>
              </w:rPr>
              <w:fldChar w:fldCharType="end"/>
            </w:r>
          </w:hyperlink>
        </w:p>
        <w:p w14:paraId="4712C395" w14:textId="53185628" w:rsidR="00484CC1" w:rsidRPr="00484CC1" w:rsidRDefault="00484CC1">
          <w:pPr>
            <w:pStyle w:val="Obsah3"/>
            <w:tabs>
              <w:tab w:val="left" w:pos="1920"/>
              <w:tab w:val="right" w:leader="dot" w:pos="9089"/>
            </w:tabs>
            <w:rPr>
              <w:rFonts w:ascii="Times New Roman" w:eastAsiaTheme="minorEastAsia" w:hAnsi="Times New Roman" w:cs="Times New Roman"/>
              <w:i w:val="0"/>
              <w:iCs w:val="0"/>
              <w:noProof/>
              <w:sz w:val="24"/>
              <w:szCs w:val="24"/>
            </w:rPr>
          </w:pPr>
          <w:hyperlink w:anchor="_Toc164349792" w:history="1">
            <w:r w:rsidRPr="00484CC1">
              <w:rPr>
                <w:rStyle w:val="Hypertextovprepojenie"/>
                <w:rFonts w:ascii="Times New Roman" w:hAnsi="Times New Roman" w:cs="Times New Roman"/>
                <w:noProof/>
                <w:sz w:val="24"/>
                <w:szCs w:val="24"/>
              </w:rPr>
              <w:t>1.1.2</w:t>
            </w:r>
            <w:r w:rsidRPr="00484CC1">
              <w:rPr>
                <w:rFonts w:ascii="Times New Roman" w:eastAsiaTheme="minorEastAsia" w:hAnsi="Times New Roman" w:cs="Times New Roman"/>
                <w:i w:val="0"/>
                <w:iCs w:val="0"/>
                <w:noProof/>
                <w:sz w:val="24"/>
                <w:szCs w:val="24"/>
              </w:rPr>
              <w:tab/>
            </w:r>
            <w:r w:rsidRPr="00484CC1">
              <w:rPr>
                <w:rStyle w:val="Hypertextovprepojenie"/>
                <w:rFonts w:ascii="Times New Roman" w:hAnsi="Times New Roman" w:cs="Times New Roman"/>
                <w:noProof/>
                <w:sz w:val="24"/>
                <w:szCs w:val="24"/>
              </w:rPr>
              <w:t>Číslovanie strán</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_Toc164349792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3</w:t>
            </w:r>
            <w:r w:rsidRPr="00484CC1">
              <w:rPr>
                <w:rFonts w:ascii="Times New Roman" w:hAnsi="Times New Roman" w:cs="Times New Roman"/>
                <w:noProof/>
                <w:webHidden/>
                <w:sz w:val="24"/>
                <w:szCs w:val="24"/>
              </w:rPr>
              <w:fldChar w:fldCharType="end"/>
            </w:r>
          </w:hyperlink>
        </w:p>
        <w:p w14:paraId="35E6147B" w14:textId="09B2E4AD" w:rsidR="00484CC1" w:rsidRPr="00484CC1" w:rsidRDefault="00484CC1">
          <w:pPr>
            <w:pStyle w:val="Obsah2"/>
            <w:tabs>
              <w:tab w:val="left" w:pos="1440"/>
              <w:tab w:val="right" w:leader="dot" w:pos="9089"/>
            </w:tabs>
            <w:rPr>
              <w:rFonts w:ascii="Times New Roman" w:eastAsiaTheme="minorEastAsia" w:hAnsi="Times New Roman" w:cs="Times New Roman"/>
              <w:smallCaps w:val="0"/>
              <w:noProof/>
              <w:sz w:val="24"/>
              <w:szCs w:val="24"/>
            </w:rPr>
          </w:pPr>
          <w:hyperlink w:anchor="_Toc164349793" w:history="1">
            <w:r w:rsidRPr="00484CC1">
              <w:rPr>
                <w:rStyle w:val="Hypertextovprepojenie"/>
                <w:rFonts w:ascii="Times New Roman" w:hAnsi="Times New Roman" w:cs="Times New Roman"/>
                <w:noProof/>
                <w:sz w:val="24"/>
                <w:szCs w:val="24"/>
              </w:rPr>
              <w:t>1.2</w:t>
            </w:r>
            <w:r w:rsidRPr="00484CC1">
              <w:rPr>
                <w:rFonts w:ascii="Times New Roman" w:eastAsiaTheme="minorEastAsia" w:hAnsi="Times New Roman" w:cs="Times New Roman"/>
                <w:smallCaps w:val="0"/>
                <w:noProof/>
                <w:sz w:val="24"/>
                <w:szCs w:val="24"/>
              </w:rPr>
              <w:tab/>
            </w:r>
            <w:r w:rsidRPr="00484CC1">
              <w:rPr>
                <w:rStyle w:val="Hypertextovprepojenie"/>
                <w:rFonts w:ascii="Times New Roman" w:hAnsi="Times New Roman" w:cs="Times New Roman"/>
                <w:noProof/>
                <w:sz w:val="24"/>
                <w:szCs w:val="24"/>
              </w:rPr>
              <w:t>Tabuľky a ilustrácie</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_Toc164349793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4</w:t>
            </w:r>
            <w:r w:rsidRPr="00484CC1">
              <w:rPr>
                <w:rFonts w:ascii="Times New Roman" w:hAnsi="Times New Roman" w:cs="Times New Roman"/>
                <w:noProof/>
                <w:webHidden/>
                <w:sz w:val="24"/>
                <w:szCs w:val="24"/>
              </w:rPr>
              <w:fldChar w:fldCharType="end"/>
            </w:r>
          </w:hyperlink>
        </w:p>
        <w:p w14:paraId="56AC74FE" w14:textId="0A678693" w:rsidR="00484CC1" w:rsidRPr="00484CC1" w:rsidRDefault="00484CC1">
          <w:pPr>
            <w:pStyle w:val="Obsah2"/>
            <w:tabs>
              <w:tab w:val="left" w:pos="1440"/>
              <w:tab w:val="right" w:leader="dot" w:pos="9089"/>
            </w:tabs>
            <w:rPr>
              <w:rFonts w:ascii="Times New Roman" w:eastAsiaTheme="minorEastAsia" w:hAnsi="Times New Roman" w:cs="Times New Roman"/>
              <w:smallCaps w:val="0"/>
              <w:noProof/>
              <w:sz w:val="24"/>
              <w:szCs w:val="24"/>
            </w:rPr>
          </w:pPr>
          <w:hyperlink w:anchor="_Toc164349794" w:history="1">
            <w:r w:rsidRPr="00484CC1">
              <w:rPr>
                <w:rStyle w:val="Hypertextovprepojenie"/>
                <w:rFonts w:ascii="Times New Roman" w:hAnsi="Times New Roman" w:cs="Times New Roman"/>
                <w:noProof/>
                <w:sz w:val="24"/>
                <w:szCs w:val="24"/>
              </w:rPr>
              <w:t>1.3</w:t>
            </w:r>
            <w:r w:rsidRPr="00484CC1">
              <w:rPr>
                <w:rFonts w:ascii="Times New Roman" w:eastAsiaTheme="minorEastAsia" w:hAnsi="Times New Roman" w:cs="Times New Roman"/>
                <w:smallCaps w:val="0"/>
                <w:noProof/>
                <w:sz w:val="24"/>
                <w:szCs w:val="24"/>
              </w:rPr>
              <w:tab/>
            </w:r>
            <w:r w:rsidRPr="00484CC1">
              <w:rPr>
                <w:rStyle w:val="Hypertextovprepojenie"/>
                <w:rFonts w:ascii="Times New Roman" w:hAnsi="Times New Roman" w:cs="Times New Roman"/>
                <w:noProof/>
                <w:sz w:val="24"/>
                <w:szCs w:val="24"/>
              </w:rPr>
              <w:t>Prílohy</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_Toc164349794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5</w:t>
            </w:r>
            <w:r w:rsidRPr="00484CC1">
              <w:rPr>
                <w:rFonts w:ascii="Times New Roman" w:hAnsi="Times New Roman" w:cs="Times New Roman"/>
                <w:noProof/>
                <w:webHidden/>
                <w:sz w:val="24"/>
                <w:szCs w:val="24"/>
              </w:rPr>
              <w:fldChar w:fldCharType="end"/>
            </w:r>
          </w:hyperlink>
        </w:p>
        <w:p w14:paraId="31112AF6" w14:textId="597E656F" w:rsidR="00484CC1" w:rsidRPr="00484CC1" w:rsidRDefault="00484CC1">
          <w:pPr>
            <w:pStyle w:val="Obsah2"/>
            <w:tabs>
              <w:tab w:val="left" w:pos="1440"/>
              <w:tab w:val="right" w:leader="dot" w:pos="9089"/>
            </w:tabs>
            <w:rPr>
              <w:rFonts w:ascii="Times New Roman" w:eastAsiaTheme="minorEastAsia" w:hAnsi="Times New Roman" w:cs="Times New Roman"/>
              <w:smallCaps w:val="0"/>
              <w:noProof/>
              <w:sz w:val="24"/>
              <w:szCs w:val="24"/>
            </w:rPr>
          </w:pPr>
          <w:hyperlink w:anchor="_Toc164349795" w:history="1">
            <w:r w:rsidRPr="00484CC1">
              <w:rPr>
                <w:rStyle w:val="Hypertextovprepojenie"/>
                <w:rFonts w:ascii="Times New Roman" w:hAnsi="Times New Roman" w:cs="Times New Roman"/>
                <w:noProof/>
                <w:sz w:val="24"/>
                <w:szCs w:val="24"/>
              </w:rPr>
              <w:t>1.4</w:t>
            </w:r>
            <w:r w:rsidRPr="00484CC1">
              <w:rPr>
                <w:rFonts w:ascii="Times New Roman" w:eastAsiaTheme="minorEastAsia" w:hAnsi="Times New Roman" w:cs="Times New Roman"/>
                <w:smallCaps w:val="0"/>
                <w:noProof/>
                <w:sz w:val="24"/>
                <w:szCs w:val="24"/>
              </w:rPr>
              <w:tab/>
            </w:r>
            <w:r w:rsidRPr="00484CC1">
              <w:rPr>
                <w:rStyle w:val="Hypertextovprepojenie"/>
                <w:rFonts w:ascii="Times New Roman" w:hAnsi="Times New Roman" w:cs="Times New Roman"/>
                <w:noProof/>
                <w:sz w:val="24"/>
                <w:szCs w:val="24"/>
              </w:rPr>
              <w:t>Bibliografické odkazy</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_Toc164349795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5</w:t>
            </w:r>
            <w:r w:rsidRPr="00484CC1">
              <w:rPr>
                <w:rFonts w:ascii="Times New Roman" w:hAnsi="Times New Roman" w:cs="Times New Roman"/>
                <w:noProof/>
                <w:webHidden/>
                <w:sz w:val="24"/>
                <w:szCs w:val="24"/>
              </w:rPr>
              <w:fldChar w:fldCharType="end"/>
            </w:r>
          </w:hyperlink>
        </w:p>
        <w:p w14:paraId="7AA9EE6A" w14:textId="1AFDAE0B" w:rsidR="00484CC1" w:rsidRPr="00484CC1" w:rsidRDefault="00484CC1">
          <w:pPr>
            <w:pStyle w:val="Obsah2"/>
            <w:tabs>
              <w:tab w:val="left" w:pos="1440"/>
              <w:tab w:val="right" w:leader="dot" w:pos="9089"/>
            </w:tabs>
            <w:rPr>
              <w:rFonts w:ascii="Times New Roman" w:eastAsiaTheme="minorEastAsia" w:hAnsi="Times New Roman" w:cs="Times New Roman"/>
              <w:smallCaps w:val="0"/>
              <w:noProof/>
              <w:sz w:val="24"/>
              <w:szCs w:val="24"/>
            </w:rPr>
          </w:pPr>
          <w:hyperlink w:anchor="_Toc164349796" w:history="1">
            <w:r w:rsidRPr="00484CC1">
              <w:rPr>
                <w:rStyle w:val="Hypertextovprepojenie"/>
                <w:rFonts w:ascii="Times New Roman" w:hAnsi="Times New Roman" w:cs="Times New Roman"/>
                <w:noProof/>
                <w:sz w:val="24"/>
                <w:szCs w:val="24"/>
              </w:rPr>
              <w:t>1.5</w:t>
            </w:r>
            <w:r w:rsidRPr="00484CC1">
              <w:rPr>
                <w:rFonts w:ascii="Times New Roman" w:eastAsiaTheme="minorEastAsia" w:hAnsi="Times New Roman" w:cs="Times New Roman"/>
                <w:smallCaps w:val="0"/>
                <w:noProof/>
                <w:sz w:val="24"/>
                <w:szCs w:val="24"/>
              </w:rPr>
              <w:tab/>
            </w:r>
            <w:r w:rsidRPr="00484CC1">
              <w:rPr>
                <w:rStyle w:val="Hypertextovprepojenie"/>
                <w:rFonts w:ascii="Times New Roman" w:hAnsi="Times New Roman" w:cs="Times New Roman"/>
                <w:noProof/>
                <w:sz w:val="24"/>
                <w:szCs w:val="24"/>
              </w:rPr>
              <w:t>Uvádzanie autorov</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_Toc164349796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6</w:t>
            </w:r>
            <w:r w:rsidRPr="00484CC1">
              <w:rPr>
                <w:rFonts w:ascii="Times New Roman" w:hAnsi="Times New Roman" w:cs="Times New Roman"/>
                <w:noProof/>
                <w:webHidden/>
                <w:sz w:val="24"/>
                <w:szCs w:val="24"/>
              </w:rPr>
              <w:fldChar w:fldCharType="end"/>
            </w:r>
          </w:hyperlink>
        </w:p>
        <w:p w14:paraId="642C4A8C" w14:textId="0043D673" w:rsidR="00484CC1" w:rsidRPr="00484CC1" w:rsidRDefault="00484CC1">
          <w:pPr>
            <w:pStyle w:val="Obsah2"/>
            <w:tabs>
              <w:tab w:val="left" w:pos="1440"/>
              <w:tab w:val="right" w:leader="dot" w:pos="9089"/>
            </w:tabs>
            <w:rPr>
              <w:rFonts w:ascii="Times New Roman" w:eastAsiaTheme="minorEastAsia" w:hAnsi="Times New Roman" w:cs="Times New Roman"/>
              <w:smallCaps w:val="0"/>
              <w:noProof/>
              <w:sz w:val="24"/>
              <w:szCs w:val="24"/>
            </w:rPr>
          </w:pPr>
          <w:hyperlink w:anchor="_Toc164349797" w:history="1">
            <w:r w:rsidRPr="00484CC1">
              <w:rPr>
                <w:rStyle w:val="Hypertextovprepojenie"/>
                <w:rFonts w:ascii="Times New Roman" w:hAnsi="Times New Roman" w:cs="Times New Roman"/>
                <w:noProof/>
                <w:sz w:val="24"/>
                <w:szCs w:val="24"/>
              </w:rPr>
              <w:t>1.6</w:t>
            </w:r>
            <w:r w:rsidRPr="00484CC1">
              <w:rPr>
                <w:rFonts w:ascii="Times New Roman" w:eastAsiaTheme="minorEastAsia" w:hAnsi="Times New Roman" w:cs="Times New Roman"/>
                <w:smallCaps w:val="0"/>
                <w:noProof/>
                <w:sz w:val="24"/>
                <w:szCs w:val="24"/>
              </w:rPr>
              <w:tab/>
            </w:r>
            <w:r w:rsidRPr="00484CC1">
              <w:rPr>
                <w:rStyle w:val="Hypertextovprepojenie"/>
                <w:rFonts w:ascii="Times New Roman" w:hAnsi="Times New Roman" w:cs="Times New Roman"/>
                <w:noProof/>
                <w:sz w:val="24"/>
                <w:szCs w:val="24"/>
              </w:rPr>
              <w:t>Zoznam použitej literatúry</w:t>
            </w:r>
            <w:r w:rsidRPr="00484CC1">
              <w:rPr>
                <w:rFonts w:ascii="Times New Roman" w:hAnsi="Times New Roman" w:cs="Times New Roman"/>
                <w:noProof/>
                <w:webHidden/>
                <w:sz w:val="24"/>
                <w:szCs w:val="24"/>
              </w:rPr>
              <w:tab/>
            </w:r>
            <w:r w:rsidRPr="00484CC1">
              <w:rPr>
                <w:rFonts w:ascii="Times New Roman" w:hAnsi="Times New Roman" w:cs="Times New Roman"/>
                <w:noProof/>
                <w:webHidden/>
                <w:sz w:val="24"/>
                <w:szCs w:val="24"/>
              </w:rPr>
              <w:fldChar w:fldCharType="begin"/>
            </w:r>
            <w:r w:rsidRPr="00484CC1">
              <w:rPr>
                <w:rFonts w:ascii="Times New Roman" w:hAnsi="Times New Roman" w:cs="Times New Roman"/>
                <w:noProof/>
                <w:webHidden/>
                <w:sz w:val="24"/>
                <w:szCs w:val="24"/>
              </w:rPr>
              <w:instrText xml:space="preserve"> PAGEREF _Toc164349797 \h </w:instrText>
            </w:r>
            <w:r w:rsidRPr="00484CC1">
              <w:rPr>
                <w:rFonts w:ascii="Times New Roman" w:hAnsi="Times New Roman" w:cs="Times New Roman"/>
                <w:noProof/>
                <w:webHidden/>
                <w:sz w:val="24"/>
                <w:szCs w:val="24"/>
              </w:rPr>
            </w:r>
            <w:r w:rsidRPr="00484CC1">
              <w:rPr>
                <w:rFonts w:ascii="Times New Roman" w:hAnsi="Times New Roman" w:cs="Times New Roman"/>
                <w:noProof/>
                <w:webHidden/>
                <w:sz w:val="24"/>
                <w:szCs w:val="24"/>
              </w:rPr>
              <w:fldChar w:fldCharType="separate"/>
            </w:r>
            <w:r w:rsidRPr="00484CC1">
              <w:rPr>
                <w:rFonts w:ascii="Times New Roman" w:hAnsi="Times New Roman" w:cs="Times New Roman"/>
                <w:noProof/>
                <w:webHidden/>
                <w:sz w:val="24"/>
                <w:szCs w:val="24"/>
              </w:rPr>
              <w:t>8</w:t>
            </w:r>
            <w:r w:rsidRPr="00484CC1">
              <w:rPr>
                <w:rFonts w:ascii="Times New Roman" w:hAnsi="Times New Roman" w:cs="Times New Roman"/>
                <w:noProof/>
                <w:webHidden/>
                <w:sz w:val="24"/>
                <w:szCs w:val="24"/>
              </w:rPr>
              <w:fldChar w:fldCharType="end"/>
            </w:r>
          </w:hyperlink>
        </w:p>
        <w:p w14:paraId="7B443324" w14:textId="4586B280" w:rsidR="00484CC1" w:rsidRDefault="00484CC1">
          <w:r w:rsidRPr="00484CC1">
            <w:rPr>
              <w:b/>
              <w:bCs/>
            </w:rPr>
            <w:fldChar w:fldCharType="end"/>
          </w:r>
        </w:p>
      </w:sdtContent>
    </w:sdt>
    <w:p w14:paraId="45C1AC61" w14:textId="77777777" w:rsidR="00484CC1" w:rsidRDefault="00484CC1" w:rsidP="00B465EA">
      <w:pPr>
        <w:ind w:firstLine="0"/>
      </w:pPr>
    </w:p>
    <w:p w14:paraId="4384DB3F" w14:textId="7E63625E" w:rsidR="569BF3FD" w:rsidRDefault="569BF3FD" w:rsidP="00B465EA">
      <w:pPr>
        <w:ind w:firstLine="0"/>
      </w:pPr>
      <w:r>
        <w:br w:type="page"/>
      </w:r>
    </w:p>
    <w:p w14:paraId="4260FF7F" w14:textId="44FDA8A4" w:rsidR="3D4AD022" w:rsidRPr="00A544FC" w:rsidRDefault="3D4AD022" w:rsidP="00B465EA">
      <w:pPr>
        <w:pStyle w:val="Nadpis1"/>
        <w:numPr>
          <w:ilvl w:val="0"/>
          <w:numId w:val="0"/>
        </w:numPr>
        <w:ind w:left="432" w:hanging="432"/>
      </w:pPr>
      <w:bookmarkStart w:id="1" w:name="_Toc147251406"/>
      <w:bookmarkStart w:id="2" w:name="_Toc147251438"/>
      <w:bookmarkStart w:id="3" w:name="_Toc147251470"/>
      <w:bookmarkStart w:id="4" w:name="_Toc147251627"/>
      <w:bookmarkStart w:id="5" w:name="_Toc164349789"/>
      <w:r w:rsidRPr="005D31A8">
        <w:lastRenderedPageBreak/>
        <w:t>Úvod</w:t>
      </w:r>
      <w:bookmarkEnd w:id="1"/>
      <w:bookmarkEnd w:id="2"/>
      <w:bookmarkEnd w:id="3"/>
      <w:bookmarkEnd w:id="4"/>
      <w:bookmarkEnd w:id="5"/>
    </w:p>
    <w:p w14:paraId="4CE33041" w14:textId="6BB3D0D2" w:rsidR="006B254A" w:rsidRDefault="004D7F30" w:rsidP="569BF3FD">
      <w:r>
        <w:t xml:space="preserve">Metodikou písania </w:t>
      </w:r>
      <w:r w:rsidR="7398BB37">
        <w:t xml:space="preserve">žiackych </w:t>
      </w:r>
      <w:r>
        <w:t>prác Spojená škola, Štúrova 848, Detva stanovuje pravidlá písania jednotlivých druhov prác</w:t>
      </w:r>
      <w:r w:rsidR="3BF29036">
        <w:t xml:space="preserve">: práce z </w:t>
      </w:r>
      <w:r w:rsidR="3BF29036" w:rsidRPr="006B254A">
        <w:t xml:space="preserve">praxe, </w:t>
      </w:r>
      <w:r w:rsidRPr="006B254A">
        <w:t xml:space="preserve">ročníkové práce (projekty), </w:t>
      </w:r>
      <w:r w:rsidR="4CDD268F" w:rsidRPr="006B254A">
        <w:t>vlastné projekty, ktoré tvoria praktick</w:t>
      </w:r>
      <w:r w:rsidR="3C30302E" w:rsidRPr="006B254A">
        <w:t>ú</w:t>
      </w:r>
      <w:r w:rsidR="4CDD268F" w:rsidRPr="006B254A">
        <w:t xml:space="preserve"> čas</w:t>
      </w:r>
      <w:r w:rsidR="334B959B" w:rsidRPr="006B254A">
        <w:t>ť</w:t>
      </w:r>
      <w:r w:rsidR="4CDD268F" w:rsidRPr="006B254A">
        <w:t xml:space="preserve"> odbornej zložky maturitnej skúšky</w:t>
      </w:r>
      <w:r w:rsidRPr="006B254A">
        <w:t xml:space="preserve">. </w:t>
      </w:r>
    </w:p>
    <w:p w14:paraId="6C5F087D" w14:textId="77777777" w:rsidR="006B254A" w:rsidRDefault="006B254A">
      <w:pPr>
        <w:spacing w:before="0" w:after="0" w:line="240" w:lineRule="auto"/>
        <w:ind w:firstLine="0"/>
        <w:jc w:val="left"/>
      </w:pPr>
      <w:r>
        <w:br w:type="page"/>
      </w:r>
    </w:p>
    <w:p w14:paraId="02C9AA53" w14:textId="3E78B641" w:rsidR="00056481" w:rsidRDefault="111030BA" w:rsidP="00B465EA">
      <w:pPr>
        <w:pStyle w:val="Nadpis2"/>
      </w:pPr>
      <w:bookmarkStart w:id="6" w:name="_Toc7529979"/>
      <w:bookmarkStart w:id="7" w:name="_Toc7530452"/>
      <w:bookmarkStart w:id="8" w:name="_Toc1018863915"/>
      <w:bookmarkStart w:id="9" w:name="_Toc1320401620"/>
      <w:bookmarkStart w:id="10" w:name="_Toc147251421"/>
      <w:bookmarkStart w:id="11" w:name="_Toc147251453"/>
      <w:bookmarkStart w:id="12" w:name="_Toc147251485"/>
      <w:bookmarkStart w:id="13" w:name="_Toc147251642"/>
      <w:bookmarkStart w:id="14" w:name="_Toc164349790"/>
      <w:r>
        <w:lastRenderedPageBreak/>
        <w:t>Číslovanie</w:t>
      </w:r>
      <w:bookmarkEnd w:id="6"/>
      <w:bookmarkEnd w:id="7"/>
      <w:bookmarkEnd w:id="8"/>
      <w:bookmarkEnd w:id="9"/>
      <w:bookmarkEnd w:id="10"/>
      <w:bookmarkEnd w:id="11"/>
      <w:bookmarkEnd w:id="12"/>
      <w:bookmarkEnd w:id="13"/>
      <w:bookmarkEnd w:id="14"/>
      <w:r w:rsidR="1974EDBF">
        <w:t xml:space="preserve"> </w:t>
      </w:r>
    </w:p>
    <w:p w14:paraId="3EF9D1A2" w14:textId="4D26F89E" w:rsidR="00F9738D" w:rsidRPr="00F9738D" w:rsidRDefault="00F9738D" w:rsidP="00F9738D">
      <w:r>
        <w:t>Zmyslom číslovania je sprehľadniť text práce. Na číslovanie sa používajú len arabské číslice.</w:t>
      </w:r>
    </w:p>
    <w:p w14:paraId="172BC4D9" w14:textId="4A4336F3" w:rsidR="00056481" w:rsidRPr="003C18D4" w:rsidRDefault="001F6624" w:rsidP="00B465EA">
      <w:pPr>
        <w:pStyle w:val="Nadpis3"/>
      </w:pPr>
      <w:bookmarkStart w:id="15" w:name="_Toc7530453"/>
      <w:bookmarkStart w:id="16" w:name="_Toc1828729723"/>
      <w:bookmarkStart w:id="17" w:name="_Toc147251422"/>
      <w:bookmarkStart w:id="18" w:name="_Toc147251454"/>
      <w:bookmarkStart w:id="19" w:name="_Toc147251486"/>
      <w:bookmarkStart w:id="20" w:name="_Toc147251643"/>
      <w:bookmarkStart w:id="21" w:name="_Toc164349791"/>
      <w:r w:rsidRPr="003C18D4">
        <w:t xml:space="preserve">Číslovanie </w:t>
      </w:r>
      <w:r w:rsidR="00F9738D" w:rsidRPr="003C18D4">
        <w:t>o</w:t>
      </w:r>
      <w:r w:rsidR="00C40CD1" w:rsidRPr="003C18D4">
        <w:t>ddielov a pododdielov (</w:t>
      </w:r>
      <w:r w:rsidRPr="003C18D4">
        <w:t>kapitol a</w:t>
      </w:r>
      <w:r w:rsidR="00C40CD1" w:rsidRPr="003C18D4">
        <w:t> </w:t>
      </w:r>
      <w:r w:rsidRPr="003C18D4">
        <w:t>podkapitol</w:t>
      </w:r>
      <w:bookmarkEnd w:id="15"/>
      <w:r w:rsidR="00C40CD1" w:rsidRPr="003C18D4">
        <w:t>)</w:t>
      </w:r>
      <w:bookmarkEnd w:id="16"/>
      <w:bookmarkEnd w:id="17"/>
      <w:bookmarkEnd w:id="18"/>
      <w:bookmarkEnd w:id="19"/>
      <w:bookmarkEnd w:id="20"/>
      <w:bookmarkEnd w:id="21"/>
    </w:p>
    <w:p w14:paraId="3C60FCEC" w14:textId="0E3EF2FE" w:rsidR="001F6624" w:rsidRPr="001E5561" w:rsidRDefault="001F6624" w:rsidP="00547583">
      <w:r>
        <w:t xml:space="preserve">Za číslom na prvej úrovni sa nedáva bodka. Inak sa bodka kladie vždy medzi čísla označujúce jednotlivé úrovne, za ktorou nie je medzera. </w:t>
      </w:r>
      <w:r w:rsidRPr="001E5561">
        <w:t xml:space="preserve">Za celým číslom </w:t>
      </w:r>
      <w:r w:rsidR="00FC4619" w:rsidRPr="001E5561">
        <w:t xml:space="preserve">je voľný priestor o veľkosti dvoch </w:t>
      </w:r>
      <w:r w:rsidRPr="001E5561">
        <w:t>medz</w:t>
      </w:r>
      <w:r w:rsidR="00FC4619" w:rsidRPr="001E5561">
        <w:t>i</w:t>
      </w:r>
      <w:r w:rsidRPr="001E5561">
        <w:t>er.</w:t>
      </w:r>
    </w:p>
    <w:p w14:paraId="01B9A438" w14:textId="25D151A6" w:rsidR="007C5812" w:rsidRPr="000F4E24" w:rsidRDefault="007C5812" w:rsidP="4E00DA6E">
      <w:pPr>
        <w:tabs>
          <w:tab w:val="left" w:pos="3544"/>
        </w:tabs>
        <w:rPr>
          <w:b/>
          <w:bCs/>
          <w:caps/>
          <w:spacing w:val="28"/>
        </w:rPr>
      </w:pPr>
      <w:r>
        <w:tab/>
      </w:r>
      <w:r w:rsidRPr="4E00DA6E">
        <w:rPr>
          <w:b/>
          <w:bCs/>
          <w:caps/>
          <w:spacing w:val="28"/>
        </w:rPr>
        <w:t>Úvod</w:t>
      </w:r>
    </w:p>
    <w:p w14:paraId="0F2C3DBF" w14:textId="0A456576" w:rsidR="001F6624" w:rsidRPr="00714243" w:rsidRDefault="75A91562" w:rsidP="4E00DA6E">
      <w:pPr>
        <w:tabs>
          <w:tab w:val="left" w:pos="3544"/>
          <w:tab w:val="left" w:pos="3828"/>
        </w:tabs>
        <w:rPr>
          <w:b/>
          <w:bCs/>
        </w:rPr>
      </w:pPr>
      <w:r>
        <w:t xml:space="preserve">Príklad: </w:t>
      </w:r>
      <w:r w:rsidR="1DCAD97E" w:rsidRPr="4D4F9D5C">
        <w:rPr>
          <w:b/>
          <w:bCs/>
        </w:rPr>
        <w:t>Správne:</w:t>
      </w:r>
      <w:r w:rsidR="002614A6">
        <w:tab/>
      </w:r>
      <w:r w:rsidR="111030BA" w:rsidRPr="4D4F9D5C">
        <w:rPr>
          <w:b/>
          <w:bCs/>
        </w:rPr>
        <w:t>1</w:t>
      </w:r>
      <w:r w:rsidR="002614A6">
        <w:tab/>
      </w:r>
      <w:r w:rsidR="52185ABD" w:rsidRPr="4D4F9D5C">
        <w:rPr>
          <w:b/>
          <w:bCs/>
        </w:rPr>
        <w:t>TEORETICKÁ ČASŤ</w:t>
      </w:r>
    </w:p>
    <w:p w14:paraId="5611DC47" w14:textId="40BE8D7F" w:rsidR="00B55F23" w:rsidRDefault="000F4E24" w:rsidP="4E00DA6E">
      <w:pPr>
        <w:pStyle w:val="Odsekzoznamu"/>
        <w:numPr>
          <w:ilvl w:val="1"/>
          <w:numId w:val="11"/>
        </w:numPr>
        <w:tabs>
          <w:tab w:val="left" w:pos="3969"/>
        </w:tabs>
        <w:spacing w:line="360" w:lineRule="auto"/>
        <w:ind w:firstLine="349"/>
        <w:rPr>
          <w:rFonts w:ascii="Times New Roman" w:eastAsia="Times New Roman" w:hAnsi="Times New Roman"/>
          <w:b/>
          <w:bCs/>
        </w:rPr>
      </w:pPr>
      <w:r w:rsidRPr="2AAA2836">
        <w:rPr>
          <w:rFonts w:ascii="Times New Roman" w:eastAsia="Times New Roman" w:hAnsi="Times New Roman"/>
          <w:b/>
          <w:bCs/>
        </w:rPr>
        <w:t xml:space="preserve"> </w:t>
      </w:r>
      <w:r w:rsidR="00B55F23" w:rsidRPr="2AAA2836">
        <w:rPr>
          <w:rFonts w:ascii="Times New Roman" w:eastAsia="Times New Roman" w:hAnsi="Times New Roman"/>
          <w:b/>
          <w:bCs/>
        </w:rPr>
        <w:t>Dlhodobý majetok</w:t>
      </w:r>
    </w:p>
    <w:p w14:paraId="2EFE8A47" w14:textId="77777777" w:rsidR="00C40CD1" w:rsidRPr="00C40CD1" w:rsidRDefault="00C40CD1" w:rsidP="00C40CD1">
      <w:pPr>
        <w:pStyle w:val="Odsekzoznamu"/>
        <w:tabs>
          <w:tab w:val="left" w:pos="2835"/>
        </w:tabs>
        <w:spacing w:line="360" w:lineRule="auto"/>
        <w:ind w:left="3195"/>
        <w:rPr>
          <w:b/>
        </w:rPr>
      </w:pPr>
    </w:p>
    <w:p w14:paraId="08514EF0" w14:textId="30EB268E" w:rsidR="001F6624" w:rsidRDefault="00056481" w:rsidP="4D4F9D5C">
      <w:pPr>
        <w:tabs>
          <w:tab w:val="left" w:pos="1418"/>
        </w:tabs>
        <w:rPr>
          <w:b/>
          <w:bCs/>
        </w:rPr>
      </w:pPr>
      <w:r>
        <w:tab/>
      </w:r>
      <w:r w:rsidR="1DCAD97E">
        <w:t>Nesprávne:</w:t>
      </w:r>
      <w:r w:rsidR="001F6624">
        <w:tab/>
      </w:r>
      <w:r w:rsidR="111030BA" w:rsidRPr="4D4F9D5C">
        <w:rPr>
          <w:b/>
          <w:bCs/>
        </w:rPr>
        <w:t xml:space="preserve">1. </w:t>
      </w:r>
      <w:r w:rsidR="074CC517" w:rsidRPr="4D4F9D5C">
        <w:rPr>
          <w:b/>
          <w:bCs/>
        </w:rPr>
        <w:t>Teoretická časť</w:t>
      </w:r>
    </w:p>
    <w:p w14:paraId="14C5453D" w14:textId="2800E1A7" w:rsidR="001F6624" w:rsidRDefault="4792CDEA" w:rsidP="4D4F9D5C">
      <w:pPr>
        <w:numPr>
          <w:ilvl w:val="1"/>
          <w:numId w:val="8"/>
        </w:numPr>
        <w:tabs>
          <w:tab w:val="left" w:pos="540"/>
        </w:tabs>
        <w:ind w:hanging="845"/>
        <w:rPr>
          <w:b/>
          <w:bCs/>
        </w:rPr>
      </w:pPr>
      <w:r w:rsidRPr="4D4F9D5C">
        <w:rPr>
          <w:b/>
          <w:bCs/>
        </w:rPr>
        <w:t>Dlhodobý majetok</w:t>
      </w:r>
    </w:p>
    <w:p w14:paraId="44DD7EA3" w14:textId="435ABABE" w:rsidR="000F4E24" w:rsidRPr="00A53C88" w:rsidRDefault="000F4E24" w:rsidP="4E00DA6E">
      <w:r w:rsidRPr="00A53C88">
        <w:t xml:space="preserve">Bez číselného indexu sa píšu: </w:t>
      </w:r>
      <w:r w:rsidR="49E90D70" w:rsidRPr="00A53C88">
        <w:t>o</w:t>
      </w:r>
      <w:r w:rsidRPr="00A53C88">
        <w:t xml:space="preserve">bsah, </w:t>
      </w:r>
      <w:r w:rsidR="13A22FEE" w:rsidRPr="00A53C88">
        <w:t xml:space="preserve">čestné vyhlásenie, </w:t>
      </w:r>
      <w:r w:rsidR="124751F6" w:rsidRPr="00A53C88">
        <w:t xml:space="preserve">zoznam tabuliek, zoznam ilustrácií, </w:t>
      </w:r>
      <w:r w:rsidRPr="00A53C88">
        <w:t xml:space="preserve">úvod, záver, </w:t>
      </w:r>
      <w:r w:rsidR="3F3DDA03" w:rsidRPr="00A53C88">
        <w:t xml:space="preserve">zoznam použitej </w:t>
      </w:r>
      <w:r w:rsidRPr="00A53C88">
        <w:t>literatúr</w:t>
      </w:r>
      <w:r w:rsidR="25B84B43" w:rsidRPr="00A53C88">
        <w:t>y</w:t>
      </w:r>
      <w:r w:rsidRPr="00A53C88">
        <w:t>.</w:t>
      </w:r>
    </w:p>
    <w:p w14:paraId="359D862B" w14:textId="28DDCEDA" w:rsidR="000F4E24" w:rsidRDefault="1974EDBF" w:rsidP="00547583">
      <w:r>
        <w:t>Každá</w:t>
      </w:r>
      <w:r w:rsidR="45208128">
        <w:t xml:space="preserve"> hlavná</w:t>
      </w:r>
      <w:r>
        <w:t xml:space="preserve"> kapitola sa píše vždy na novú stranu (zlom strany)</w:t>
      </w:r>
      <w:r w:rsidR="21F0EF01">
        <w:t>.</w:t>
      </w:r>
    </w:p>
    <w:p w14:paraId="76BAB90D" w14:textId="77777777" w:rsidR="0090600A" w:rsidRDefault="0090600A" w:rsidP="001F6624">
      <w:pPr>
        <w:tabs>
          <w:tab w:val="left" w:pos="540"/>
        </w:tabs>
      </w:pPr>
    </w:p>
    <w:p w14:paraId="7BC8DB10" w14:textId="4B5E1745" w:rsidR="0090600A" w:rsidRDefault="0090600A" w:rsidP="569BF3FD">
      <w:pPr>
        <w:pStyle w:val="Normlnywebov"/>
        <w:spacing w:before="0" w:beforeAutospacing="0" w:after="0" w:afterAutospacing="0"/>
        <w:jc w:val="left"/>
      </w:pPr>
      <w:r w:rsidRPr="569BF3FD">
        <w:rPr>
          <w:b/>
          <w:bCs/>
        </w:rPr>
        <w:t xml:space="preserve">Prílohy </w:t>
      </w:r>
      <w:r>
        <w:t xml:space="preserve">sa číslujú </w:t>
      </w:r>
      <w:r w:rsidR="40818E2D">
        <w:t>arabskými číslicami</w:t>
      </w:r>
      <w:r>
        <w:t xml:space="preserve">, každá príloha začína na novej strane. Napríklad: </w:t>
      </w:r>
      <w:r>
        <w:br/>
        <w:t xml:space="preserve">Príloha </w:t>
      </w:r>
      <w:r w:rsidR="31909704">
        <w:t>1</w:t>
      </w:r>
      <w:r>
        <w:t xml:space="preserve"> </w:t>
      </w:r>
      <w:r>
        <w:br/>
        <w:t xml:space="preserve">Príloha </w:t>
      </w:r>
      <w:r w:rsidR="64F183F9">
        <w:t>2</w:t>
      </w:r>
      <w:r>
        <w:br/>
      </w:r>
    </w:p>
    <w:p w14:paraId="62D6544A" w14:textId="3930A295" w:rsidR="00056481" w:rsidRDefault="66434FA4" w:rsidP="001F6624">
      <w:pPr>
        <w:tabs>
          <w:tab w:val="left" w:pos="540"/>
        </w:tabs>
      </w:pPr>
      <w:r>
        <w:t xml:space="preserve">Dodržiava sa </w:t>
      </w:r>
      <w:r w:rsidR="111030BA">
        <w:t xml:space="preserve"> STN 01 6910 s možnosťou stupňovitého členenia textu, členenia textu od zvislice alebo kombinovaného členenia textu. </w:t>
      </w:r>
    </w:p>
    <w:p w14:paraId="3B5E8F99" w14:textId="318F1133" w:rsidR="00056481" w:rsidRPr="001E5561" w:rsidRDefault="001F6624" w:rsidP="00B465EA">
      <w:pPr>
        <w:pStyle w:val="Nadpis3"/>
      </w:pPr>
      <w:bookmarkStart w:id="22" w:name="_Toc7530454"/>
      <w:bookmarkStart w:id="23" w:name="_Toc1646906661"/>
      <w:bookmarkStart w:id="24" w:name="_Toc147251423"/>
      <w:bookmarkStart w:id="25" w:name="_Toc147251455"/>
      <w:bookmarkStart w:id="26" w:name="_Toc147251487"/>
      <w:bookmarkStart w:id="27" w:name="_Toc147251644"/>
      <w:bookmarkStart w:id="28" w:name="_Toc164349792"/>
      <w:r>
        <w:t>Číslovanie strán</w:t>
      </w:r>
      <w:bookmarkEnd w:id="22"/>
      <w:bookmarkEnd w:id="23"/>
      <w:bookmarkEnd w:id="24"/>
      <w:bookmarkEnd w:id="25"/>
      <w:bookmarkEnd w:id="26"/>
      <w:bookmarkEnd w:id="27"/>
      <w:bookmarkEnd w:id="28"/>
    </w:p>
    <w:p w14:paraId="2F7D143D" w14:textId="7C8CE5D1" w:rsidR="007C5812" w:rsidRDefault="111030BA" w:rsidP="4D4F9D5C">
      <w:r>
        <w:t xml:space="preserve">Čísla strán sú umiestnené v päte bez </w:t>
      </w:r>
      <w:r w:rsidRPr="00A53C88">
        <w:t>pomlčiek</w:t>
      </w:r>
      <w:r w:rsidR="0B9614E6" w:rsidRPr="00A53C88">
        <w:t xml:space="preserve"> v</w:t>
      </w:r>
      <w:r w:rsidR="01A112F6" w:rsidRPr="00A53C88">
        <w:t xml:space="preserve"> tvare: číslo strany/počet strán </w:t>
      </w:r>
      <w:r w:rsidR="653649DD" w:rsidRPr="00A53C88">
        <w:t>zarovnané doprava</w:t>
      </w:r>
      <w:r w:rsidR="008AFE9B" w:rsidRPr="00A53C88">
        <w:t xml:space="preserve"> alebo na stred</w:t>
      </w:r>
      <w:r w:rsidRPr="00A53C88">
        <w:t>. V celej práci sa strany čís</w:t>
      </w:r>
      <w:r>
        <w:t xml:space="preserve">lujú rovnakým typom písma (môžu byť </w:t>
      </w:r>
      <w:r>
        <w:lastRenderedPageBreak/>
        <w:t xml:space="preserve">o stupeň menšie ako je text práce). </w:t>
      </w:r>
      <w:r w:rsidR="2D395964">
        <w:t>Obálka sa do číslovania nepočíta, titulný list</w:t>
      </w:r>
      <w:r w:rsidR="302429B5">
        <w:t>, čestné vyhlásenie</w:t>
      </w:r>
      <w:r w:rsidR="2D395964">
        <w:t xml:space="preserve"> a obsah sa počítajú, ale čísla sa nezobrazujú</w:t>
      </w:r>
      <w:r w:rsidR="133A8FA5">
        <w:t>.</w:t>
      </w:r>
      <w:r w:rsidR="2D395964" w:rsidRPr="2AAA2836">
        <w:rPr>
          <w:color w:val="FF0000"/>
        </w:rPr>
        <w:t xml:space="preserve"> </w:t>
      </w:r>
    </w:p>
    <w:p w14:paraId="5827E04E" w14:textId="626A31E1" w:rsidR="00056481" w:rsidRPr="007F5990" w:rsidRDefault="111030BA" w:rsidP="00B465EA">
      <w:pPr>
        <w:pStyle w:val="Nadpis2"/>
      </w:pPr>
      <w:bookmarkStart w:id="29" w:name="_Toc7529982"/>
      <w:bookmarkStart w:id="30" w:name="_Toc7530457"/>
      <w:bookmarkStart w:id="31" w:name="_Toc1112824748"/>
      <w:bookmarkStart w:id="32" w:name="_Toc1641093828"/>
      <w:bookmarkStart w:id="33" w:name="_Toc147251424"/>
      <w:bookmarkStart w:id="34" w:name="_Toc147251456"/>
      <w:bookmarkStart w:id="35" w:name="_Toc147251488"/>
      <w:bookmarkStart w:id="36" w:name="_Toc147251645"/>
      <w:bookmarkStart w:id="37" w:name="_Toc164349793"/>
      <w:r>
        <w:t>Tabuľky a ilustrácie</w:t>
      </w:r>
      <w:bookmarkEnd w:id="29"/>
      <w:bookmarkEnd w:id="30"/>
      <w:bookmarkEnd w:id="31"/>
      <w:bookmarkEnd w:id="32"/>
      <w:bookmarkEnd w:id="33"/>
      <w:bookmarkEnd w:id="34"/>
      <w:bookmarkEnd w:id="35"/>
      <w:bookmarkEnd w:id="36"/>
      <w:bookmarkEnd w:id="37"/>
    </w:p>
    <w:p w14:paraId="5F9D0B5C" w14:textId="670B6D40" w:rsidR="001F6624" w:rsidRPr="00A53C88" w:rsidRDefault="455F384C" w:rsidP="2AAA2836">
      <w:pPr>
        <w:tabs>
          <w:tab w:val="left" w:pos="426"/>
        </w:tabs>
      </w:pPr>
      <w:r w:rsidRPr="00A53C88">
        <w:t xml:space="preserve">Zarovnanie tabuľky je potrebné nastaviť v prípade širokej tabuľky na celú šírku strany podľa stanovených okrajov. </w:t>
      </w:r>
      <w:r w:rsidRPr="00A53C88">
        <w:rPr>
          <w:b/>
          <w:bCs/>
        </w:rPr>
        <w:t>Ak je tabuľka užšia, napr. 2 stĺpce, tabuľka sa zarovnáva</w:t>
      </w:r>
      <w:r w:rsidR="6EA22393" w:rsidRPr="00A53C88">
        <w:rPr>
          <w:b/>
          <w:bCs/>
        </w:rPr>
        <w:t xml:space="preserve"> </w:t>
      </w:r>
      <w:r w:rsidR="370069C2" w:rsidRPr="00A53C88">
        <w:rPr>
          <w:b/>
          <w:bCs/>
        </w:rPr>
        <w:t xml:space="preserve">podľa ľavej zvislice. </w:t>
      </w:r>
      <w:r w:rsidR="481645B1" w:rsidRPr="00A53C88">
        <w:t>Odporúča sa vložiť do práce</w:t>
      </w:r>
      <w:r w:rsidR="2D231F16" w:rsidRPr="00A53C88">
        <w:t xml:space="preserve"> tabuľku</w:t>
      </w:r>
      <w:r w:rsidR="481645B1" w:rsidRPr="00A53C88">
        <w:t xml:space="preserve"> bez farebnej úpravy, v prípade potreby zvýraznenia textu sa odporúča hrubé písmo</w:t>
      </w:r>
      <w:r w:rsidR="3D6D7E2E" w:rsidRPr="00A53C88">
        <w:t xml:space="preserve">, v tabuľke treba dodržiavať ten istý štýl písma ako v celom dokumente. </w:t>
      </w:r>
      <w:r w:rsidR="5B77F221" w:rsidRPr="00A53C88">
        <w:t>Záhlavie tabuľky obsahuje názvy stĺpcov</w:t>
      </w:r>
      <w:r w:rsidR="52556DDE" w:rsidRPr="00A53C88">
        <w:t xml:space="preserve"> (možné zvýrazniť tučným písmom)</w:t>
      </w:r>
      <w:r w:rsidR="5B77F221" w:rsidRPr="00A53C88">
        <w:t>. Názvy položiek textového stĺpca (obsah riadkov) sa zarovnávajú zľava a názvy číselných st</w:t>
      </w:r>
      <w:r w:rsidR="4CACFE80" w:rsidRPr="00A53C88">
        <w:t>ĺ</w:t>
      </w:r>
      <w:r w:rsidR="5B77F221" w:rsidRPr="00A53C88">
        <w:t xml:space="preserve">pcov sa píšu do horizontálneho a vertikálneho stredu bunky. Píšu sa s veľkým začiatočným písmenom, okrem </w:t>
      </w:r>
      <w:proofErr w:type="spellStart"/>
      <w:r w:rsidR="5B77F221" w:rsidRPr="00A53C88">
        <w:t>podst</w:t>
      </w:r>
      <w:r w:rsidR="010D3CB0" w:rsidRPr="00A53C88">
        <w:t>ĺ</w:t>
      </w:r>
      <w:r w:rsidR="5B77F221" w:rsidRPr="00A53C88">
        <w:t>pcov</w:t>
      </w:r>
      <w:proofErr w:type="spellEnd"/>
      <w:r w:rsidR="5B77F221" w:rsidRPr="00A53C88">
        <w:t xml:space="preserve">, ktoré sa píšu s malým začiatočným písmenom. Názov textového stĺpca sa uvádza v jednotnom čísle. </w:t>
      </w:r>
      <w:r w:rsidR="721562A4" w:rsidRPr="00A53C88">
        <w:t>Šírka st</w:t>
      </w:r>
      <w:r w:rsidR="5F5C8F8A" w:rsidRPr="00A53C88">
        <w:t>ĺ</w:t>
      </w:r>
      <w:r w:rsidR="721562A4" w:rsidRPr="00A53C88">
        <w:t>pcov sa určuje podľa najdlhšieho údaja</w:t>
      </w:r>
      <w:r w:rsidR="019EB163" w:rsidRPr="00A53C88">
        <w:t>.</w:t>
      </w:r>
      <w:r w:rsidR="721562A4" w:rsidRPr="00A53C88">
        <w:t xml:space="preserve"> </w:t>
      </w:r>
      <w:r w:rsidR="65348742" w:rsidRPr="00A53C88">
        <w:t xml:space="preserve">Zarovnanie textu v tabuľkách má byť nastavené </w:t>
      </w:r>
      <w:r w:rsidR="160DEAF6" w:rsidRPr="00A53C88">
        <w:t xml:space="preserve">vodorovne </w:t>
      </w:r>
      <w:r w:rsidR="55B7239C" w:rsidRPr="00A53C88">
        <w:t>doľava</w:t>
      </w:r>
      <w:r w:rsidR="65348742" w:rsidRPr="00A53C88">
        <w:t xml:space="preserve">, </w:t>
      </w:r>
      <w:r w:rsidR="42E5A6BE" w:rsidRPr="00A53C88">
        <w:t>číselné údaje v rovnakej mernej jednotke sa píšu rádovo pod sebou</w:t>
      </w:r>
      <w:r w:rsidR="31D8DBD5" w:rsidRPr="00A53C88">
        <w:t xml:space="preserve"> (zarovnanie vpravo so zarážkou)</w:t>
      </w:r>
      <w:r w:rsidR="42E5A6BE" w:rsidRPr="00A53C88">
        <w:t>, pričom sa dodržiava členenie po trojčísliach vľavo i vpravo od desatinnej čiarky pomocou medzery</w:t>
      </w:r>
      <w:r w:rsidR="65348742" w:rsidRPr="00A53C88">
        <w:t>.</w:t>
      </w:r>
      <w:r w:rsidR="42033F1D" w:rsidRPr="00A53C88">
        <w:t xml:space="preserve"> Zvislé zarovnanie buniek má byť na stred.</w:t>
      </w:r>
      <w:r w:rsidR="4C6D5760" w:rsidRPr="00A53C88">
        <w:t xml:space="preserve"> </w:t>
      </w:r>
      <w:r w:rsidR="111030BA" w:rsidRPr="00A53C88">
        <w:t>Tabuľky a ilustrácie sa číslujú priebežne.</w:t>
      </w:r>
      <w:r w:rsidR="4EEA80FC" w:rsidRPr="00A53C88">
        <w:t xml:space="preserve"> </w:t>
      </w:r>
      <w:r w:rsidR="111030BA" w:rsidRPr="00A53C88">
        <w:t>Každá tabuľka má svoje poradové číslo (arabské) a názov. Číslo a </w:t>
      </w:r>
      <w:r w:rsidR="6B66436E" w:rsidRPr="00A53C88">
        <w:t>názov sa umiestňujú nad tabuľku so zarovnaním podľa ľavej zvislice</w:t>
      </w:r>
      <w:r w:rsidR="26E07261" w:rsidRPr="00A53C88">
        <w:t xml:space="preserve"> bez zvýraznenia textu</w:t>
      </w:r>
      <w:r w:rsidR="6B66436E" w:rsidRPr="00A53C88">
        <w:t>, zdroj pod tabuľku so zarovnaním podľa ľavej zvislice.</w:t>
      </w:r>
      <w:r w:rsidR="5417999B" w:rsidRPr="00A53C88">
        <w:t xml:space="preserve"> Popis a zdroj tabuľky je potrebné písať veľkosťou písma 1</w:t>
      </w:r>
      <w:r w:rsidR="012DADD0" w:rsidRPr="00A53C88">
        <w:t>2</w:t>
      </w:r>
      <w:r w:rsidR="5417999B" w:rsidRPr="00A53C88">
        <w:t>.</w:t>
      </w:r>
    </w:p>
    <w:p w14:paraId="047D421F" w14:textId="77777777" w:rsidR="001F6624" w:rsidRDefault="001F6624" w:rsidP="001F6624">
      <w:pPr>
        <w:tabs>
          <w:tab w:val="left" w:pos="540"/>
        </w:tabs>
      </w:pPr>
      <w:r>
        <w:t>Napr.:</w:t>
      </w:r>
    </w:p>
    <w:p w14:paraId="24ED40B8" w14:textId="63AB0D57" w:rsidR="111030BA" w:rsidRPr="00A53C88" w:rsidRDefault="111030BA" w:rsidP="2AAA2836">
      <w:pPr>
        <w:tabs>
          <w:tab w:val="left" w:pos="540"/>
        </w:tabs>
        <w:ind w:firstLine="0"/>
      </w:pPr>
      <w:r w:rsidRPr="00A53C88">
        <w:t>Tabuľka 2</w:t>
      </w:r>
      <w:r w:rsidR="49A2561F" w:rsidRPr="00A53C88">
        <w:t xml:space="preserve"> Prehľad veľkosti písma</w:t>
      </w:r>
      <w:r w:rsidRPr="00A53C88">
        <w:tab/>
      </w:r>
    </w:p>
    <w:tbl>
      <w:tblPr>
        <w:tblW w:w="5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515"/>
        <w:gridCol w:w="2085"/>
      </w:tblGrid>
      <w:tr w:rsidR="00A53C88" w:rsidRPr="00A53C88" w14:paraId="53F5F653" w14:textId="77777777" w:rsidTr="2AAA2836">
        <w:trPr>
          <w:trHeight w:val="567"/>
        </w:trPr>
        <w:tc>
          <w:tcPr>
            <w:tcW w:w="2273" w:type="dxa"/>
            <w:vAlign w:val="center"/>
          </w:tcPr>
          <w:p w14:paraId="4B2EB843" w14:textId="77777777" w:rsidR="001F6624" w:rsidRPr="00A53C88" w:rsidRDefault="001F6624" w:rsidP="2AAA2836">
            <w:pPr>
              <w:ind w:firstLine="0"/>
              <w:jc w:val="center"/>
              <w:rPr>
                <w:b/>
                <w:bCs/>
              </w:rPr>
            </w:pPr>
            <w:r w:rsidRPr="00A53C88">
              <w:rPr>
                <w:b/>
                <w:bCs/>
              </w:rPr>
              <w:t>Počet bodov</w:t>
            </w:r>
          </w:p>
        </w:tc>
        <w:tc>
          <w:tcPr>
            <w:tcW w:w="1515" w:type="dxa"/>
            <w:vAlign w:val="center"/>
          </w:tcPr>
          <w:p w14:paraId="21240074" w14:textId="77777777" w:rsidR="001F6624" w:rsidRPr="00A53C88" w:rsidRDefault="001F6624" w:rsidP="2AAA2836">
            <w:pPr>
              <w:ind w:firstLine="0"/>
              <w:jc w:val="center"/>
              <w:rPr>
                <w:b/>
                <w:bCs/>
              </w:rPr>
            </w:pPr>
            <w:r w:rsidRPr="00A53C88">
              <w:rPr>
                <w:b/>
                <w:bCs/>
              </w:rPr>
              <w:t>Ukážka</w:t>
            </w:r>
          </w:p>
        </w:tc>
        <w:tc>
          <w:tcPr>
            <w:tcW w:w="2085" w:type="dxa"/>
            <w:vAlign w:val="center"/>
          </w:tcPr>
          <w:p w14:paraId="202D8799" w14:textId="77777777" w:rsidR="001F6624" w:rsidRPr="00A53C88" w:rsidRDefault="001F6624" w:rsidP="2AAA2836">
            <w:pPr>
              <w:ind w:firstLine="0"/>
              <w:jc w:val="center"/>
              <w:rPr>
                <w:b/>
                <w:bCs/>
              </w:rPr>
            </w:pPr>
            <w:r w:rsidRPr="00A53C88">
              <w:rPr>
                <w:b/>
                <w:bCs/>
              </w:rPr>
              <w:t>Výška v mm</w:t>
            </w:r>
          </w:p>
        </w:tc>
      </w:tr>
      <w:tr w:rsidR="00A53C88" w:rsidRPr="00A53C88" w14:paraId="4D8BB62E" w14:textId="77777777" w:rsidTr="2AAA2836">
        <w:tc>
          <w:tcPr>
            <w:tcW w:w="2273" w:type="dxa"/>
            <w:vAlign w:val="center"/>
          </w:tcPr>
          <w:p w14:paraId="5D369756" w14:textId="77777777" w:rsidR="001F6624" w:rsidRPr="00A53C88" w:rsidRDefault="001F6624" w:rsidP="6650BCE6">
            <w:pPr>
              <w:ind w:firstLine="0"/>
              <w:jc w:val="center"/>
            </w:pPr>
            <w:r w:rsidRPr="00A53C88">
              <w:t>10</w:t>
            </w:r>
          </w:p>
        </w:tc>
        <w:tc>
          <w:tcPr>
            <w:tcW w:w="1515" w:type="dxa"/>
            <w:vAlign w:val="center"/>
          </w:tcPr>
          <w:p w14:paraId="72FA417B" w14:textId="77777777" w:rsidR="001F6624" w:rsidRPr="00A53C88" w:rsidRDefault="001F6624" w:rsidP="6650BCE6">
            <w:pPr>
              <w:ind w:firstLine="0"/>
              <w:jc w:val="left"/>
            </w:pPr>
            <w:r w:rsidRPr="00A53C88">
              <w:t>Škola</w:t>
            </w:r>
          </w:p>
        </w:tc>
        <w:tc>
          <w:tcPr>
            <w:tcW w:w="2085" w:type="dxa"/>
            <w:vAlign w:val="center"/>
          </w:tcPr>
          <w:p w14:paraId="2FE32A2B" w14:textId="77777777" w:rsidR="001F6624" w:rsidRPr="00A53C88" w:rsidRDefault="001F6624" w:rsidP="6650BCE6">
            <w:pPr>
              <w:tabs>
                <w:tab w:val="left" w:pos="540"/>
              </w:tabs>
              <w:jc w:val="center"/>
            </w:pPr>
            <w:r w:rsidRPr="00A53C88">
              <w:t>3,761</w:t>
            </w:r>
          </w:p>
        </w:tc>
      </w:tr>
      <w:tr w:rsidR="00A53C88" w:rsidRPr="00A53C88" w14:paraId="1F708F18" w14:textId="77777777" w:rsidTr="2AAA2836">
        <w:tc>
          <w:tcPr>
            <w:tcW w:w="2273" w:type="dxa"/>
            <w:vAlign w:val="center"/>
          </w:tcPr>
          <w:p w14:paraId="4B73E586" w14:textId="77777777" w:rsidR="001F6624" w:rsidRPr="00A53C88" w:rsidRDefault="001F6624" w:rsidP="6650BCE6">
            <w:pPr>
              <w:ind w:firstLine="0"/>
              <w:jc w:val="center"/>
            </w:pPr>
            <w:r w:rsidRPr="00A53C88">
              <w:t>12</w:t>
            </w:r>
          </w:p>
        </w:tc>
        <w:tc>
          <w:tcPr>
            <w:tcW w:w="1515" w:type="dxa"/>
            <w:vAlign w:val="center"/>
          </w:tcPr>
          <w:p w14:paraId="5D39EB94" w14:textId="77777777" w:rsidR="001F6624" w:rsidRPr="00A53C88" w:rsidRDefault="001F6624" w:rsidP="6650BCE6">
            <w:pPr>
              <w:ind w:firstLine="0"/>
              <w:jc w:val="left"/>
            </w:pPr>
            <w:r w:rsidRPr="00A53C88">
              <w:t>Škola</w:t>
            </w:r>
          </w:p>
        </w:tc>
        <w:tc>
          <w:tcPr>
            <w:tcW w:w="2085" w:type="dxa"/>
            <w:vAlign w:val="center"/>
          </w:tcPr>
          <w:p w14:paraId="35B23331" w14:textId="77777777" w:rsidR="001F6624" w:rsidRPr="00A53C88" w:rsidRDefault="001F6624" w:rsidP="6650BCE6">
            <w:pPr>
              <w:tabs>
                <w:tab w:val="left" w:pos="540"/>
              </w:tabs>
              <w:jc w:val="center"/>
            </w:pPr>
            <w:r w:rsidRPr="00A53C88">
              <w:t>4,513</w:t>
            </w:r>
          </w:p>
        </w:tc>
      </w:tr>
      <w:tr w:rsidR="00A53C88" w:rsidRPr="00A53C88" w14:paraId="07E6FFB3" w14:textId="77777777" w:rsidTr="2AAA2836">
        <w:tc>
          <w:tcPr>
            <w:tcW w:w="2273" w:type="dxa"/>
            <w:vAlign w:val="center"/>
          </w:tcPr>
          <w:p w14:paraId="4E1E336A" w14:textId="77777777" w:rsidR="001F6624" w:rsidRPr="00A53C88" w:rsidRDefault="001F6624" w:rsidP="6650BCE6">
            <w:pPr>
              <w:ind w:firstLine="0"/>
              <w:jc w:val="center"/>
            </w:pPr>
            <w:r w:rsidRPr="00A53C88">
              <w:t>14</w:t>
            </w:r>
          </w:p>
        </w:tc>
        <w:tc>
          <w:tcPr>
            <w:tcW w:w="1515" w:type="dxa"/>
            <w:vAlign w:val="center"/>
          </w:tcPr>
          <w:p w14:paraId="60FB23C2" w14:textId="77777777" w:rsidR="001F6624" w:rsidRPr="00A53C88" w:rsidRDefault="001F6624" w:rsidP="6650BCE6">
            <w:pPr>
              <w:ind w:firstLine="0"/>
              <w:jc w:val="left"/>
            </w:pPr>
            <w:r w:rsidRPr="00A53C88">
              <w:t>Škola</w:t>
            </w:r>
          </w:p>
        </w:tc>
        <w:tc>
          <w:tcPr>
            <w:tcW w:w="2085" w:type="dxa"/>
            <w:vAlign w:val="center"/>
          </w:tcPr>
          <w:p w14:paraId="27867491" w14:textId="77777777" w:rsidR="001F6624" w:rsidRPr="00A53C88" w:rsidRDefault="001F6624" w:rsidP="6650BCE6">
            <w:pPr>
              <w:tabs>
                <w:tab w:val="left" w:pos="540"/>
              </w:tabs>
              <w:jc w:val="center"/>
            </w:pPr>
            <w:r w:rsidRPr="00A53C88">
              <w:t>5,265</w:t>
            </w:r>
          </w:p>
        </w:tc>
      </w:tr>
    </w:tbl>
    <w:p w14:paraId="450EA2D7" w14:textId="0EBC8D17" w:rsidR="001F6624" w:rsidRPr="00A53C88" w:rsidRDefault="370069C2" w:rsidP="2AAA2836">
      <w:pPr>
        <w:tabs>
          <w:tab w:val="left" w:pos="540"/>
        </w:tabs>
        <w:ind w:firstLine="0"/>
      </w:pPr>
      <w:r w:rsidRPr="00A53C88">
        <w:t>Zdroj: vlastné spracovanie</w:t>
      </w:r>
    </w:p>
    <w:p w14:paraId="58DE786D" w14:textId="77777777" w:rsidR="00002D5C" w:rsidRPr="00A53C88" w:rsidRDefault="00002D5C" w:rsidP="00002D5C">
      <w:pPr>
        <w:tabs>
          <w:tab w:val="left" w:pos="426"/>
        </w:tabs>
      </w:pPr>
      <w:r w:rsidRPr="00A53C88">
        <w:t xml:space="preserve">Zarovnanie ilustrácie (obrázkov, grafov,...) je potrebné nastaviť na stred. </w:t>
      </w:r>
      <w:r w:rsidR="007C5812" w:rsidRPr="00A53C88">
        <w:t>Číslo a názov ilustrácie sa zobrazuje pod ilustráciu</w:t>
      </w:r>
      <w:r w:rsidRPr="00A53C88">
        <w:t xml:space="preserve"> so zarovnaním podľa ľavej zvislice, zdroj pod tabuľku so zarovnaním podľa ľavej zvislice.</w:t>
      </w:r>
    </w:p>
    <w:p w14:paraId="5D0D53D7" w14:textId="1C390080" w:rsidR="007C5812" w:rsidRDefault="2D395964" w:rsidP="001849B1">
      <w:r>
        <w:lastRenderedPageBreak/>
        <w:t xml:space="preserve">Ak je v texte málo ilustrácií, označujú sa ako Obrázok 1, Obrázok 2...  Ak je v texte veľa ilustrácií, možno ich rozčleniť na </w:t>
      </w:r>
      <w:r w:rsidR="73F6CB44">
        <w:t xml:space="preserve">Obrázok 1, </w:t>
      </w:r>
      <w:r>
        <w:t xml:space="preserve">Graf 1, Fotografia 5, Schéma 21 atď. </w:t>
      </w:r>
    </w:p>
    <w:p w14:paraId="0B73336C" w14:textId="77777777" w:rsidR="001F6624" w:rsidRDefault="001F6624" w:rsidP="001849B1">
      <w:r>
        <w:t>Napr.:</w:t>
      </w:r>
    </w:p>
    <w:p w14:paraId="3DD355C9" w14:textId="77777777" w:rsidR="001F6624" w:rsidRDefault="00DF64B2" w:rsidP="001F6624">
      <w:pPr>
        <w:tabs>
          <w:tab w:val="left" w:pos="540"/>
        </w:tabs>
      </w:pPr>
      <w:r>
        <w:rPr>
          <w:noProof/>
        </w:rPr>
        <w:drawing>
          <wp:inline distT="0" distB="0" distL="0" distR="0" wp14:anchorId="3EDF5EEE" wp14:editId="07777777">
            <wp:extent cx="4572000" cy="1143000"/>
            <wp:effectExtent l="0" t="0" r="0" b="57150"/>
            <wp:docPr id="2" name="Organizačná sché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12DFABD" w14:textId="0BCCB883" w:rsidR="00056481" w:rsidRDefault="111030BA" w:rsidP="2AAA2836">
      <w:pPr>
        <w:tabs>
          <w:tab w:val="left" w:pos="540"/>
        </w:tabs>
      </w:pPr>
      <w:r w:rsidRPr="2AAA2836">
        <w:t>Obrázok 3</w:t>
      </w:r>
      <w:r w:rsidR="416537C0" w:rsidRPr="2AAA2836">
        <w:t xml:space="preserve"> </w:t>
      </w:r>
      <w:r w:rsidRPr="2AAA2836">
        <w:t>Organizačná štruktúra podniku</w:t>
      </w:r>
    </w:p>
    <w:p w14:paraId="193A7551" w14:textId="61434D22" w:rsidR="00002D5C" w:rsidRPr="00002D5C" w:rsidRDefault="6B66436E" w:rsidP="2AAA2836">
      <w:pPr>
        <w:tabs>
          <w:tab w:val="left" w:pos="540"/>
        </w:tabs>
      </w:pPr>
      <w:r w:rsidRPr="2AAA2836">
        <w:t>Zdroj: vlastné spracovanie</w:t>
      </w:r>
    </w:p>
    <w:p w14:paraId="4A5ACF9E" w14:textId="178D0840" w:rsidR="00A77FF2" w:rsidRPr="00A53C88" w:rsidRDefault="00A77FF2" w:rsidP="00002D5C">
      <w:pPr>
        <w:tabs>
          <w:tab w:val="left" w:pos="540"/>
        </w:tabs>
        <w:ind w:firstLine="0"/>
      </w:pPr>
      <w:r>
        <w:rPr>
          <w:color w:val="FF0000"/>
        </w:rPr>
        <w:tab/>
      </w:r>
      <w:r w:rsidRPr="00A53C88">
        <w:rPr>
          <w:b/>
          <w:bCs/>
        </w:rPr>
        <w:t>Text vzťahujúci sa na tabuľky a ilustrácie</w:t>
      </w:r>
      <w:r w:rsidRPr="00A53C88">
        <w:t>, v</w:t>
      </w:r>
      <w:r w:rsidR="00002D5C" w:rsidRPr="00A53C88">
        <w:t xml:space="preserve">ysvetlenie alebo opis tabuliek a ilustrácií sa odporúča vložiť jednotne v celej práci pod tabuľky alebo ilustrácie. </w:t>
      </w:r>
    </w:p>
    <w:p w14:paraId="0F7E6EBE" w14:textId="46928F77" w:rsidR="00002D5C" w:rsidRPr="00A53C88" w:rsidRDefault="00A77FF2" w:rsidP="00002D5C">
      <w:pPr>
        <w:tabs>
          <w:tab w:val="left" w:pos="540"/>
        </w:tabs>
        <w:ind w:firstLine="0"/>
      </w:pPr>
      <w:r w:rsidRPr="00A53C88">
        <w:tab/>
      </w:r>
      <w:r w:rsidR="00002D5C" w:rsidRPr="00A53C88">
        <w:t>Zoznam obrázkov a zoznam tabuliek je potrebné vložiť do práce za obsah na samostatnú stranu bez číslovania strany.</w:t>
      </w:r>
    </w:p>
    <w:p w14:paraId="5B66B317" w14:textId="2571412B" w:rsidR="690B8D6D" w:rsidRPr="00A53C88" w:rsidRDefault="690B8D6D" w:rsidP="22139F07">
      <w:pPr>
        <w:tabs>
          <w:tab w:val="left" w:pos="540"/>
        </w:tabs>
      </w:pPr>
      <w:r w:rsidRPr="00A53C88">
        <w:t>V práci je povolené používať označenie vkladaných alebo vytváraných objektov iba ako tabuľku, graf alebo obrázok. Každú tabuľku, graf alebo obrázok je potrebné pridať do dokumentu pomocou funkcie vložiť, aby nasledovne fungovala funkcia generovania obsahu obrázkov, grafov a tabuliek.</w:t>
      </w:r>
    </w:p>
    <w:p w14:paraId="19EED7D4" w14:textId="220E6E7B" w:rsidR="00056481" w:rsidRDefault="111030BA" w:rsidP="00B465EA">
      <w:pPr>
        <w:pStyle w:val="Nadpis2"/>
      </w:pPr>
      <w:bookmarkStart w:id="38" w:name="_Toc7529983"/>
      <w:bookmarkStart w:id="39" w:name="_Toc7530458"/>
      <w:bookmarkStart w:id="40" w:name="_Toc377960393"/>
      <w:bookmarkStart w:id="41" w:name="_Toc182121318"/>
      <w:bookmarkStart w:id="42" w:name="_Toc147251425"/>
      <w:bookmarkStart w:id="43" w:name="_Toc147251457"/>
      <w:bookmarkStart w:id="44" w:name="_Toc147251489"/>
      <w:bookmarkStart w:id="45" w:name="_Toc147251646"/>
      <w:bookmarkStart w:id="46" w:name="_Toc164349794"/>
      <w:r>
        <w:t>Prílohy</w:t>
      </w:r>
      <w:bookmarkEnd w:id="38"/>
      <w:bookmarkEnd w:id="39"/>
      <w:bookmarkEnd w:id="40"/>
      <w:bookmarkEnd w:id="41"/>
      <w:bookmarkEnd w:id="42"/>
      <w:bookmarkEnd w:id="43"/>
      <w:bookmarkEnd w:id="44"/>
      <w:bookmarkEnd w:id="45"/>
      <w:bookmarkEnd w:id="46"/>
    </w:p>
    <w:p w14:paraId="2E30E7C2" w14:textId="4D4878AC" w:rsidR="00056481" w:rsidRPr="00A53C88" w:rsidRDefault="111030BA" w:rsidP="4E00DA6E">
      <w:r w:rsidRPr="00A53C88">
        <w:t>Každá príloha sa začína na novej strane. Označujú sa Príloha 1, Príloha 2...</w:t>
      </w:r>
    </w:p>
    <w:p w14:paraId="77368986" w14:textId="14A50355" w:rsidR="08B7E6EF" w:rsidRPr="00A53C88" w:rsidRDefault="08B7E6EF" w:rsidP="22139F07">
      <w:r w:rsidRPr="00A53C88">
        <w:t xml:space="preserve">Prílohy k práci </w:t>
      </w:r>
      <w:r w:rsidR="63AC4F0D" w:rsidRPr="00A53C88">
        <w:t xml:space="preserve">z praxe </w:t>
      </w:r>
      <w:r w:rsidRPr="00A53C88">
        <w:t xml:space="preserve">musia súvisieť s prácou, ktorú žiak vykonával vo firme počas svojej praxe. Prílohy k </w:t>
      </w:r>
      <w:r w:rsidR="42B57ECB" w:rsidRPr="00A53C88">
        <w:t>vlastnému projektu (PČOZ MS)</w:t>
      </w:r>
      <w:r w:rsidRPr="00A53C88">
        <w:t xml:space="preserve"> musia súvisieť s danou témou, ktorú si žiak vybral ako problematiku na riešenie.</w:t>
      </w:r>
      <w:r w:rsidR="759E6703" w:rsidRPr="00A53C88">
        <w:t xml:space="preserve"> Zároveň musia byť prílohy zo všetkých uvedených predmetov: ADK, UCT, PEM.</w:t>
      </w:r>
    </w:p>
    <w:p w14:paraId="1E48E601" w14:textId="74511104" w:rsidR="00A378AA" w:rsidRPr="007F5990" w:rsidRDefault="2F5906BC" w:rsidP="00B465EA">
      <w:pPr>
        <w:pStyle w:val="Nadpis2"/>
      </w:pPr>
      <w:bookmarkStart w:id="47" w:name="_Toc1957150776"/>
      <w:bookmarkStart w:id="48" w:name="_Toc11210399"/>
      <w:bookmarkStart w:id="49" w:name="_Toc147251426"/>
      <w:bookmarkStart w:id="50" w:name="_Toc147251458"/>
      <w:bookmarkStart w:id="51" w:name="_Toc147251490"/>
      <w:bookmarkStart w:id="52" w:name="_Toc147251647"/>
      <w:bookmarkStart w:id="53" w:name="_Toc164349795"/>
      <w:r>
        <w:t>Bibliografické odkazy</w:t>
      </w:r>
      <w:bookmarkEnd w:id="47"/>
      <w:bookmarkEnd w:id="48"/>
      <w:bookmarkEnd w:id="49"/>
      <w:bookmarkEnd w:id="50"/>
      <w:bookmarkEnd w:id="51"/>
      <w:bookmarkEnd w:id="52"/>
      <w:bookmarkEnd w:id="53"/>
    </w:p>
    <w:p w14:paraId="6DAC80A3" w14:textId="4EE94C94" w:rsidR="00A378AA" w:rsidRDefault="00A378AA" w:rsidP="00897818">
      <w:r w:rsidRPr="00C550DE">
        <w:t>Bibliografický odkaz (</w:t>
      </w:r>
      <w:proofErr w:type="spellStart"/>
      <w:r w:rsidRPr="00C550DE">
        <w:t>bibliographic</w:t>
      </w:r>
      <w:proofErr w:type="spellEnd"/>
      <w:r w:rsidRPr="00C550DE">
        <w:t xml:space="preserve"> </w:t>
      </w:r>
      <w:proofErr w:type="spellStart"/>
      <w:r w:rsidRPr="00C550DE">
        <w:t>reference</w:t>
      </w:r>
      <w:proofErr w:type="spellEnd"/>
      <w:r w:rsidRPr="00C550DE">
        <w:t xml:space="preserve">) </w:t>
      </w:r>
      <w:r>
        <w:t>je záznam, ktorý obsahuje údaje o</w:t>
      </w:r>
      <w:r w:rsidR="0009265D">
        <w:t> </w:t>
      </w:r>
      <w:r>
        <w:t xml:space="preserve">dokumentoch, ktoré autor dokumentu bezprostredne použil pri tvorbe dokumentu a je považovaný za súčasť dokumentu. Bibliografický odkaz odkazuje na konkrétny dokument (napr. monografiu), na príspevok v dokumente (príspevok v monografii alebo zborníku, heslo v encyklopédii) alebo na články v seriálových publikáciách - časopisoch, ročenkách, revue, </w:t>
      </w:r>
      <w:r>
        <w:lastRenderedPageBreak/>
        <w:t>novinách, ktoré boli publikované v tlačenej alebo elektronickej podobe.</w:t>
      </w:r>
      <w:r w:rsidR="00963FAF">
        <w:t xml:space="preserve"> </w:t>
      </w:r>
      <w:r>
        <w:t xml:space="preserve">Bibliografický odkaz musí obsahovať tzv. </w:t>
      </w:r>
      <w:r w:rsidRPr="00C550DE">
        <w:t>povinné údaje</w:t>
      </w:r>
      <w:r>
        <w:t xml:space="preserve"> a môže obsahovať tzv. </w:t>
      </w:r>
      <w:r w:rsidRPr="00C550DE">
        <w:t>nepovinné údaje</w:t>
      </w:r>
      <w:r>
        <w:t xml:space="preserve">. V prípade uvedenia aj nepovinných údajov sa jedná o tzv. </w:t>
      </w:r>
      <w:r w:rsidRPr="00C550DE">
        <w:t>úplný bibliografický odkaz</w:t>
      </w:r>
      <w:r>
        <w:t xml:space="preserve">. </w:t>
      </w:r>
    </w:p>
    <w:p w14:paraId="0DCFE9F9" w14:textId="6B919020" w:rsidR="00A378AA" w:rsidRPr="007F5990" w:rsidRDefault="2F5906BC" w:rsidP="00B465EA">
      <w:pPr>
        <w:pStyle w:val="Nadpis2"/>
      </w:pPr>
      <w:bookmarkStart w:id="54" w:name="_Toc697443242"/>
      <w:bookmarkStart w:id="55" w:name="_Toc1473282820"/>
      <w:bookmarkStart w:id="56" w:name="_Toc147251427"/>
      <w:bookmarkStart w:id="57" w:name="_Toc147251459"/>
      <w:bookmarkStart w:id="58" w:name="_Toc147251491"/>
      <w:bookmarkStart w:id="59" w:name="_Toc147251648"/>
      <w:bookmarkStart w:id="60" w:name="_Toc164349796"/>
      <w:r>
        <w:t>Uvádzanie autorov</w:t>
      </w:r>
      <w:bookmarkEnd w:id="54"/>
      <w:bookmarkEnd w:id="55"/>
      <w:bookmarkEnd w:id="56"/>
      <w:bookmarkEnd w:id="57"/>
      <w:bookmarkEnd w:id="58"/>
      <w:bookmarkEnd w:id="59"/>
      <w:bookmarkEnd w:id="60"/>
    </w:p>
    <w:p w14:paraId="7C4FB990" w14:textId="77777777" w:rsidR="00A378AA" w:rsidRDefault="00A378AA" w:rsidP="001849B1">
      <w:r>
        <w:t xml:space="preserve">V bibliografických odkazoch možno autorov uvádzať týmito spôsobmi: </w:t>
      </w:r>
    </w:p>
    <w:p w14:paraId="198ECDCA" w14:textId="77777777" w:rsidR="00A378AA" w:rsidRDefault="00A378AA" w:rsidP="00694A45">
      <w:pPr>
        <w:numPr>
          <w:ilvl w:val="0"/>
          <w:numId w:val="17"/>
        </w:numPr>
        <w:spacing w:before="100" w:beforeAutospacing="1" w:after="100" w:afterAutospacing="1"/>
      </w:pPr>
      <w:r>
        <w:t xml:space="preserve">RÁZUSOVÁ - MARTÁKOVÁ, Mária </w:t>
      </w:r>
    </w:p>
    <w:p w14:paraId="16797742" w14:textId="77777777" w:rsidR="00A378AA" w:rsidRDefault="00A378AA" w:rsidP="00694A45">
      <w:pPr>
        <w:numPr>
          <w:ilvl w:val="0"/>
          <w:numId w:val="17"/>
        </w:numPr>
        <w:spacing w:before="100" w:beforeAutospacing="1" w:after="100" w:afterAutospacing="1"/>
      </w:pPr>
      <w:r>
        <w:t xml:space="preserve">FEDOR, Pavol - PERDUKOVÁ, Daniela </w:t>
      </w:r>
    </w:p>
    <w:p w14:paraId="4CE0CD48" w14:textId="77777777" w:rsidR="00A378AA" w:rsidRDefault="00A378AA" w:rsidP="00694A45">
      <w:pPr>
        <w:numPr>
          <w:ilvl w:val="0"/>
          <w:numId w:val="17"/>
        </w:numPr>
        <w:spacing w:before="100" w:beforeAutospacing="1" w:after="100" w:afterAutospacing="1"/>
      </w:pPr>
      <w:r>
        <w:t xml:space="preserve">FEDOR, P. - FEDOR, S. - FEDOR, J. </w:t>
      </w:r>
    </w:p>
    <w:p w14:paraId="673026BC" w14:textId="77777777" w:rsidR="00A378AA" w:rsidRDefault="00A378AA" w:rsidP="00694A45">
      <w:pPr>
        <w:numPr>
          <w:ilvl w:val="0"/>
          <w:numId w:val="17"/>
        </w:numPr>
        <w:spacing w:before="100" w:beforeAutospacing="1" w:after="100" w:afterAutospacing="1"/>
      </w:pPr>
      <w:r>
        <w:t xml:space="preserve">FEDOR, P. - FEDOR, S. a FEDOR, J. </w:t>
      </w:r>
    </w:p>
    <w:p w14:paraId="3D4AE37F" w14:textId="77777777" w:rsidR="00A378AA" w:rsidRDefault="00A378AA" w:rsidP="00694A45">
      <w:pPr>
        <w:numPr>
          <w:ilvl w:val="0"/>
          <w:numId w:val="17"/>
        </w:numPr>
        <w:spacing w:before="100" w:beforeAutospacing="1" w:after="100" w:afterAutospacing="1"/>
      </w:pPr>
      <w:r>
        <w:t xml:space="preserve">HARČARUFKA, Rastislav et al. </w:t>
      </w:r>
    </w:p>
    <w:p w14:paraId="7D0659DF" w14:textId="77777777" w:rsidR="00A378AA" w:rsidRDefault="00A378AA" w:rsidP="00694A45">
      <w:pPr>
        <w:numPr>
          <w:ilvl w:val="0"/>
          <w:numId w:val="17"/>
        </w:numPr>
        <w:spacing w:before="100" w:beforeAutospacing="1" w:after="100" w:afterAutospacing="1"/>
        <w:ind w:left="714" w:hanging="357"/>
      </w:pPr>
      <w:r>
        <w:t xml:space="preserve">HARČARUFKA, Rastislav a i. </w:t>
      </w:r>
    </w:p>
    <w:p w14:paraId="2C4F4B38" w14:textId="32BA54E7" w:rsidR="0009265D" w:rsidRDefault="00A378AA" w:rsidP="001849B1">
      <w:pPr>
        <w:rPr>
          <w:b/>
          <w:bCs/>
        </w:rPr>
      </w:pPr>
      <w:r>
        <w:t xml:space="preserve">Ak nie je známy autor alebo je ich veľa, meno autorov sa neuvádza. </w:t>
      </w:r>
    </w:p>
    <w:p w14:paraId="37D769FE" w14:textId="58C771AD" w:rsidR="1B6777F9" w:rsidRDefault="1B6777F9" w:rsidP="00F9738D">
      <w:pPr>
        <w:ind w:firstLine="0"/>
      </w:pPr>
      <w:r w:rsidRPr="22139F07">
        <w:rPr>
          <w:b/>
          <w:bCs/>
        </w:rPr>
        <w:t>Citácie</w:t>
      </w:r>
    </w:p>
    <w:p w14:paraId="7ABED571" w14:textId="58156933" w:rsidR="007C5812" w:rsidRPr="00A53C88" w:rsidRDefault="007C5812" w:rsidP="22139F07">
      <w:r w:rsidRPr="00A53C88">
        <w:rPr>
          <w:b/>
          <w:bCs/>
        </w:rPr>
        <w:t>Citácia</w:t>
      </w:r>
      <w:r w:rsidRPr="00A53C88">
        <w:t xml:space="preserve"> je spôsob prepojenia textu s bibliografickými odkazmi. Existujú viaceré spôsoby citácie</w:t>
      </w:r>
      <w:r w:rsidR="45A7CA69" w:rsidRPr="00A53C88">
        <w:t xml:space="preserve">. Citácie sa riadia normou STN 01 6910 pre bibliografické citácie. V prípade doslovnej citácie je potrebné citovaný text graficky odlíšiť od ostatného textu – ohraničiť apostrofom, prípadne ešte kurzívou. Odkaz na citovaný zdroj, ktorého úplná citácia bude uvedená v zozname literatúry  na konci práce, sa uvedie priamo za doslovne citovaný text. Vyberie sa jedna z troch možných metód odkazovania na zdroj  v text, ktorá sa bude dodržiavať v celej práci. Ide o metódu poznámok pod čiarou, metódu číselných odkazov alebo metódu meno-dátum (tzv. </w:t>
      </w:r>
      <w:proofErr w:type="spellStart"/>
      <w:r w:rsidR="45A7CA69" w:rsidRPr="00A53C88">
        <w:t>Harvardský</w:t>
      </w:r>
      <w:proofErr w:type="spellEnd"/>
      <w:r w:rsidR="45A7CA69" w:rsidRPr="00A53C88">
        <w:t xml:space="preserve"> systém). Aj v prípade vlastného spracovania informačného zdroja je potrebné na konci parafrázovaného textu uviesť odkaz na zdroj uvedený v konečnom zozname použitej literatúry na konci  práce. Forma závisí na zvolenej metóde odkazovania v texte – príklady.</w:t>
      </w:r>
    </w:p>
    <w:p w14:paraId="525A8240" w14:textId="7A0AD920" w:rsidR="007C5812" w:rsidRPr="00A53C88" w:rsidRDefault="007C5812" w:rsidP="001849B1">
      <w:r w:rsidRPr="00A53C88">
        <w:t xml:space="preserve"> </w:t>
      </w:r>
    </w:p>
    <w:p w14:paraId="42B490E4" w14:textId="3D49EB52" w:rsidR="22784407" w:rsidRPr="00A53C88" w:rsidRDefault="22784407" w:rsidP="22139F07">
      <w:pPr>
        <w:numPr>
          <w:ilvl w:val="0"/>
          <w:numId w:val="12"/>
        </w:numPr>
        <w:ind w:left="714" w:hanging="357"/>
      </w:pPr>
      <w:r w:rsidRPr="00A53C88">
        <w:rPr>
          <w:b/>
          <w:bCs/>
        </w:rPr>
        <w:t>m</w:t>
      </w:r>
      <w:r w:rsidR="621A7581" w:rsidRPr="00A53C88">
        <w:rPr>
          <w:b/>
          <w:bCs/>
        </w:rPr>
        <w:t xml:space="preserve">etóda číselných citácií, odkazov </w:t>
      </w:r>
      <w:r w:rsidR="621A7581" w:rsidRPr="00A53C88">
        <w:t>odkaz číslom do číslovaného zoznamu bibliografických odkazov</w:t>
      </w:r>
    </w:p>
    <w:p w14:paraId="4BCB83D7" w14:textId="38874525" w:rsidR="621A7581" w:rsidRPr="00A53C88" w:rsidRDefault="621A7581" w:rsidP="22139F07">
      <w:pPr>
        <w:ind w:left="349"/>
        <w:rPr>
          <w:rFonts w:ascii="Calibri" w:eastAsia="Calibri" w:hAnsi="Calibri"/>
        </w:rPr>
      </w:pPr>
      <w:r w:rsidRPr="00A53C88">
        <w:t xml:space="preserve">Najjednoduchšia metóda, ktorá ušetrí veľa práce. Jednotlivým dokumentom sa priradí poradové číslo v tom poradí, ako sú v texte citované. Súpis literatúry je usporiadaný podľa týchto </w:t>
      </w:r>
      <w:r w:rsidRPr="00A53C88">
        <w:rPr>
          <w:b/>
          <w:bCs/>
        </w:rPr>
        <w:t xml:space="preserve">poradových čísel. </w:t>
      </w:r>
      <w:r w:rsidRPr="00A53C88">
        <w:t>V prípade, že je niektorý z dokumentov citovaný viackrát, odkaz sa opakuje pod rovnakým číslom.</w:t>
      </w:r>
    </w:p>
    <w:p w14:paraId="402141DD" w14:textId="77777777" w:rsidR="007C5812" w:rsidRDefault="007C5812" w:rsidP="007D490F">
      <w:pPr>
        <w:pStyle w:val="Normlnywebov"/>
        <w:spacing w:before="0" w:beforeAutospacing="0" w:after="0" w:afterAutospacing="0"/>
        <w:ind w:left="1559" w:firstLine="0"/>
      </w:pPr>
      <w:r>
        <w:lastRenderedPageBreak/>
        <w:t>:</w:t>
      </w:r>
      <w:r>
        <w:br/>
        <w:t>Tento pojem zaviedol Peter Novák (1).</w:t>
      </w:r>
      <w:r>
        <w:br/>
        <w:t xml:space="preserve">: </w:t>
      </w:r>
    </w:p>
    <w:p w14:paraId="56E89606" w14:textId="77777777" w:rsidR="007C5812" w:rsidRDefault="007C5812" w:rsidP="007D490F">
      <w:r>
        <w:t xml:space="preserve">Zoznam bibliografických odkazov </w:t>
      </w:r>
    </w:p>
    <w:p w14:paraId="33D03CBF" w14:textId="77777777" w:rsidR="007C5812" w:rsidRDefault="007C5812" w:rsidP="00694A45">
      <w:pPr>
        <w:numPr>
          <w:ilvl w:val="2"/>
          <w:numId w:val="12"/>
        </w:numPr>
        <w:ind w:left="2154" w:hanging="357"/>
      </w:pPr>
      <w:r>
        <w:t xml:space="preserve">Novák, P.: </w:t>
      </w:r>
      <w:r>
        <w:rPr>
          <w:i/>
          <w:iCs/>
        </w:rPr>
        <w:t xml:space="preserve">Inovácia školstva. </w:t>
      </w:r>
      <w:r>
        <w:t xml:space="preserve">3. vyd. 1999. ISBN 80-8026-030-4 </w:t>
      </w:r>
    </w:p>
    <w:p w14:paraId="56B739B0" w14:textId="77777777" w:rsidR="007C5812" w:rsidRDefault="007C5812" w:rsidP="00694A45">
      <w:pPr>
        <w:numPr>
          <w:ilvl w:val="2"/>
          <w:numId w:val="12"/>
        </w:numPr>
        <w:ind w:left="2154" w:hanging="357"/>
      </w:pPr>
      <w:r>
        <w:t xml:space="preserve">... </w:t>
      </w:r>
    </w:p>
    <w:p w14:paraId="65CEC124" w14:textId="4182E715" w:rsidR="74FD89D7" w:rsidRDefault="74FD89D7" w:rsidP="22139F07">
      <w:pPr>
        <w:pStyle w:val="Odsekzoznamu"/>
        <w:numPr>
          <w:ilvl w:val="0"/>
          <w:numId w:val="1"/>
        </w:numPr>
        <w:spacing w:before="0" w:after="0"/>
        <w:rPr>
          <w:rFonts w:ascii="Times New Roman" w:eastAsia="Times New Roman" w:hAnsi="Times New Roman"/>
          <w:b/>
          <w:bCs/>
          <w:sz w:val="24"/>
          <w:szCs w:val="24"/>
        </w:rPr>
      </w:pPr>
      <w:r w:rsidRPr="22139F07">
        <w:rPr>
          <w:rFonts w:ascii="Times New Roman" w:eastAsia="Times New Roman" w:hAnsi="Times New Roman"/>
          <w:b/>
          <w:bCs/>
          <w:sz w:val="24"/>
          <w:szCs w:val="24"/>
        </w:rPr>
        <w:t>metóda zoznam použitých zdrojov</w:t>
      </w:r>
    </w:p>
    <w:p w14:paraId="245F6A95" w14:textId="4CC7006B" w:rsidR="74FD89D7" w:rsidRDefault="74FD89D7" w:rsidP="22139F07">
      <w:pPr>
        <w:rPr>
          <w:b/>
          <w:bCs/>
        </w:rPr>
      </w:pPr>
      <w:r w:rsidRPr="22139F07">
        <w:t>Bude radený abecedne podľa priezviska autora, rod vydania za menom:</w:t>
      </w:r>
      <w:r w:rsidRPr="22139F07">
        <w:rPr>
          <w:b/>
          <w:bCs/>
        </w:rPr>
        <w:t xml:space="preserve"> </w:t>
      </w:r>
    </w:p>
    <w:p w14:paraId="42610D53" w14:textId="69639856" w:rsidR="74FD89D7" w:rsidRDefault="74FD89D7" w:rsidP="22139F07">
      <w:r w:rsidRPr="22139F07">
        <w:t xml:space="preserve">GIDDENS, </w:t>
      </w:r>
      <w:proofErr w:type="spellStart"/>
      <w:r w:rsidRPr="22139F07">
        <w:t>Anthony</w:t>
      </w:r>
      <w:proofErr w:type="spellEnd"/>
      <w:r w:rsidRPr="22139F07">
        <w:t xml:space="preserve">, 1999. </w:t>
      </w:r>
      <w:r w:rsidRPr="22139F07">
        <w:rPr>
          <w:i/>
          <w:iCs/>
        </w:rPr>
        <w:t xml:space="preserve">Sociológia. </w:t>
      </w:r>
      <w:r w:rsidRPr="22139F07">
        <w:t xml:space="preserve">Praha: </w:t>
      </w:r>
      <w:proofErr w:type="spellStart"/>
      <w:r w:rsidRPr="22139F07">
        <w:t>Argo</w:t>
      </w:r>
      <w:proofErr w:type="spellEnd"/>
      <w:r w:rsidRPr="22139F07">
        <w:t>. ISBN 80-7203-124-4. 4.</w:t>
      </w:r>
    </w:p>
    <w:p w14:paraId="0DC6680E" w14:textId="49C80F53" w:rsidR="22139F07" w:rsidRDefault="22139F07" w:rsidP="22139F07">
      <w:pPr>
        <w:ind w:left="349" w:firstLine="0"/>
      </w:pPr>
    </w:p>
    <w:p w14:paraId="7AD5B44A" w14:textId="77777777" w:rsidR="007D490F" w:rsidRPr="007D490F" w:rsidRDefault="007C5812" w:rsidP="00694A45">
      <w:pPr>
        <w:pStyle w:val="Odsekzoznamu"/>
        <w:numPr>
          <w:ilvl w:val="0"/>
          <w:numId w:val="20"/>
        </w:numPr>
        <w:ind w:left="709" w:hanging="283"/>
      </w:pPr>
      <w:r w:rsidRPr="007D490F">
        <w:rPr>
          <w:rFonts w:ascii="Times New Roman" w:hAnsi="Times New Roman"/>
          <w:b/>
          <w:bCs/>
          <w:sz w:val="24"/>
          <w:szCs w:val="24"/>
        </w:rPr>
        <w:t xml:space="preserve">metóda prvého údaja a dátumu - </w:t>
      </w:r>
      <w:r w:rsidRPr="007D490F">
        <w:rPr>
          <w:rFonts w:ascii="Times New Roman" w:hAnsi="Times New Roman"/>
          <w:bCs/>
          <w:sz w:val="24"/>
          <w:szCs w:val="24"/>
        </w:rPr>
        <w:t>odkaz cez meno a dátum vydania publikácie.</w:t>
      </w:r>
    </w:p>
    <w:p w14:paraId="4E2CE7A8" w14:textId="31468E81" w:rsidR="007C5812" w:rsidRDefault="007C5812" w:rsidP="007D490F">
      <w:pPr>
        <w:ind w:left="66" w:firstLine="0"/>
      </w:pPr>
      <w:r>
        <w:t xml:space="preserve">Napríklad: </w:t>
      </w:r>
    </w:p>
    <w:p w14:paraId="2BC00641" w14:textId="73F21EB8" w:rsidR="007C5812" w:rsidRDefault="007C5812" w:rsidP="007D490F">
      <w:pPr>
        <w:pStyle w:val="Normlnywebov"/>
        <w:spacing w:before="0" w:beforeAutospacing="0" w:after="0" w:afterAutospacing="0"/>
        <w:ind w:left="1441" w:hanging="23"/>
      </w:pPr>
      <w:r>
        <w:t>:</w:t>
      </w:r>
      <w:r>
        <w:br/>
      </w:r>
      <w:proofErr w:type="spellStart"/>
      <w:r>
        <w:rPr>
          <w:szCs w:val="20"/>
        </w:rPr>
        <w:t>Neurolingvistické</w:t>
      </w:r>
      <w:proofErr w:type="spellEnd"/>
      <w:r>
        <w:rPr>
          <w:szCs w:val="20"/>
        </w:rPr>
        <w:t xml:space="preserve"> programovanie (NLP, J. </w:t>
      </w:r>
      <w:proofErr w:type="spellStart"/>
      <w:r>
        <w:rPr>
          <w:szCs w:val="20"/>
        </w:rPr>
        <w:t>O´Connor</w:t>
      </w:r>
      <w:proofErr w:type="spellEnd"/>
      <w:r>
        <w:rPr>
          <w:szCs w:val="20"/>
        </w:rPr>
        <w:t xml:space="preserve">, </w:t>
      </w:r>
      <w:proofErr w:type="spellStart"/>
      <w:r>
        <w:rPr>
          <w:szCs w:val="20"/>
        </w:rPr>
        <w:t>J.Seymour</w:t>
      </w:r>
      <w:proofErr w:type="spellEnd"/>
      <w:r>
        <w:rPr>
          <w:szCs w:val="20"/>
        </w:rPr>
        <w:t xml:space="preserve"> 1990) je spôsob,</w:t>
      </w:r>
      <w:r w:rsidR="007D490F">
        <w:rPr>
          <w:szCs w:val="20"/>
        </w:rPr>
        <w:t xml:space="preserve"> ktorým je možné zlepšiť ...</w:t>
      </w:r>
      <w:r w:rsidR="007D490F">
        <w:rPr>
          <w:szCs w:val="20"/>
        </w:rPr>
        <w:br/>
        <w:t>:</w:t>
      </w:r>
      <w:r w:rsidR="007D490F">
        <w:rPr>
          <w:szCs w:val="20"/>
        </w:rPr>
        <w:br/>
      </w:r>
      <w:r>
        <w:rPr>
          <w:b/>
          <w:bCs/>
        </w:rPr>
        <w:t>Zoznam bibliografických odkazov</w:t>
      </w:r>
      <w:r>
        <w:t xml:space="preserve"> </w:t>
      </w:r>
    </w:p>
    <w:p w14:paraId="00BCA683" w14:textId="77777777" w:rsidR="007C5812" w:rsidRDefault="2D395964" w:rsidP="22139F07">
      <w:pPr>
        <w:numPr>
          <w:ilvl w:val="1"/>
          <w:numId w:val="13"/>
        </w:numPr>
        <w:spacing w:before="100" w:beforeAutospacing="1" w:after="100" w:afterAutospacing="1"/>
        <w:ind w:left="1440" w:hanging="360"/>
      </w:pPr>
      <w:r>
        <w:t>O´</w:t>
      </w:r>
      <w:r w:rsidRPr="2AAA2836">
        <w:rPr>
          <w:caps/>
        </w:rPr>
        <w:t>Connor</w:t>
      </w:r>
      <w:r>
        <w:t xml:space="preserve">, J. – </w:t>
      </w:r>
      <w:r w:rsidRPr="2AAA2836">
        <w:rPr>
          <w:caps/>
        </w:rPr>
        <w:t>Seymour</w:t>
      </w:r>
      <w:r>
        <w:t xml:space="preserve">, J., 1990: </w:t>
      </w:r>
      <w:proofErr w:type="spellStart"/>
      <w:r w:rsidRPr="2AAA2836">
        <w:rPr>
          <w:i/>
          <w:iCs/>
        </w:rPr>
        <w:t>Introducing</w:t>
      </w:r>
      <w:proofErr w:type="spellEnd"/>
      <w:r w:rsidRPr="2AAA2836">
        <w:rPr>
          <w:i/>
          <w:iCs/>
        </w:rPr>
        <w:t xml:space="preserve"> </w:t>
      </w:r>
      <w:proofErr w:type="spellStart"/>
      <w:r w:rsidRPr="2AAA2836">
        <w:rPr>
          <w:i/>
          <w:iCs/>
        </w:rPr>
        <w:t>neuro-limguistic</w:t>
      </w:r>
      <w:proofErr w:type="spellEnd"/>
      <w:r w:rsidRPr="2AAA2836">
        <w:rPr>
          <w:i/>
          <w:iCs/>
        </w:rPr>
        <w:t xml:space="preserve"> </w:t>
      </w:r>
      <w:proofErr w:type="spellStart"/>
      <w:r w:rsidRPr="2AAA2836">
        <w:rPr>
          <w:i/>
          <w:iCs/>
        </w:rPr>
        <w:t>programming</w:t>
      </w:r>
      <w:proofErr w:type="spellEnd"/>
      <w:r w:rsidRPr="2AAA2836">
        <w:rPr>
          <w:i/>
          <w:iCs/>
        </w:rPr>
        <w:t>.</w:t>
      </w:r>
      <w:r>
        <w:t xml:space="preserve"> </w:t>
      </w:r>
      <w:proofErr w:type="spellStart"/>
      <w:r>
        <w:t>London</w:t>
      </w:r>
      <w:proofErr w:type="spellEnd"/>
      <w:r>
        <w:t xml:space="preserve">: </w:t>
      </w:r>
      <w:proofErr w:type="spellStart"/>
      <w:r>
        <w:t>Mandala</w:t>
      </w:r>
      <w:proofErr w:type="spellEnd"/>
      <w:r>
        <w:t xml:space="preserve">. </w:t>
      </w:r>
    </w:p>
    <w:p w14:paraId="1416893E" w14:textId="70BE41EA" w:rsidR="22139F07" w:rsidRDefault="22139F07" w:rsidP="22139F07">
      <w:pPr>
        <w:spacing w:beforeAutospacing="1" w:afterAutospacing="1"/>
        <w:ind w:left="349"/>
      </w:pPr>
    </w:p>
    <w:p w14:paraId="278A7C52" w14:textId="73AF5E66" w:rsidR="007C5812" w:rsidRDefault="007C5812" w:rsidP="00694A45">
      <w:pPr>
        <w:numPr>
          <w:ilvl w:val="0"/>
          <w:numId w:val="14"/>
        </w:numPr>
        <w:ind w:left="714" w:hanging="357"/>
      </w:pPr>
      <w:r w:rsidRPr="22139F07">
        <w:rPr>
          <w:b/>
          <w:bCs/>
        </w:rPr>
        <w:t>metóda citácií v poznámkach</w:t>
      </w:r>
      <w:r>
        <w:t xml:space="preserve"> (pod čiarou, na konci kapitoly, na konci práce).</w:t>
      </w:r>
    </w:p>
    <w:p w14:paraId="0F292FD3" w14:textId="54DDA8D1" w:rsidR="007C5812" w:rsidRPr="00A53C88" w:rsidRDefault="6B8193CA" w:rsidP="22139F07">
      <w:pPr>
        <w:ind w:firstLine="0"/>
      </w:pPr>
      <w:r w:rsidRPr="00A53C88">
        <w:t xml:space="preserve">Na citovaný zdroj sa odkazuje v texte číslom poznámky. Bibliografická citácia je pod rovnakým číslom uvedená na tej istej strane </w:t>
      </w:r>
      <w:r w:rsidRPr="00A53C88">
        <w:rPr>
          <w:b/>
          <w:bCs/>
        </w:rPr>
        <w:t>v poznámke pod čiarou,</w:t>
      </w:r>
      <w:r w:rsidRPr="00A53C88">
        <w:t xml:space="preserve"> vrátane čísla stránky, z ktorej sme citovali. V abecednom súpise použitých zdrojov na konci práce opäť vypíšeme plnú citáciu bez čísla strany, z ktorej sme citovali. Poznámka, ktorá odkazuje na informačný zdroj uvedený v predchádzajúcej poznámke, by mala buď opakovať úplný  bibliografický odkaz, alebo uviesť číslo skoršej poznámky s prípadnými číslami stránok.</w:t>
      </w:r>
    </w:p>
    <w:p w14:paraId="604C9A39" w14:textId="1E7E5276" w:rsidR="007C5812" w:rsidRDefault="007C5812" w:rsidP="22139F07">
      <w:pPr>
        <w:ind w:left="349"/>
      </w:pPr>
      <w:r>
        <w:t xml:space="preserve"> Napríklad:</w:t>
      </w:r>
    </w:p>
    <w:p w14:paraId="71134A4E" w14:textId="76E4EC38" w:rsidR="007C5812" w:rsidRDefault="007C5812" w:rsidP="22139F07">
      <w:pPr>
        <w:pStyle w:val="Normlnywebov"/>
        <w:spacing w:before="0" w:beforeAutospacing="0" w:after="0" w:afterAutospacing="0"/>
        <w:ind w:left="1441" w:hanging="23"/>
      </w:pPr>
      <w:r>
        <w:lastRenderedPageBreak/>
        <w:t>:</w:t>
      </w:r>
      <w:r>
        <w:br/>
      </w:r>
      <w:proofErr w:type="spellStart"/>
      <w:r w:rsidRPr="22139F07">
        <w:t>Neurolingvistické</w:t>
      </w:r>
      <w:proofErr w:type="spellEnd"/>
      <w:r w:rsidRPr="22139F07">
        <w:t xml:space="preserve"> programovanie</w:t>
      </w:r>
      <w:r w:rsidRPr="22139F07">
        <w:rPr>
          <w:vertAlign w:val="superscript"/>
        </w:rPr>
        <w:t>1</w:t>
      </w:r>
      <w:r w:rsidRPr="22139F07">
        <w:t xml:space="preserve"> je spôsob, ktorým je možné zlepšiť ...</w:t>
      </w:r>
      <w:r w:rsidR="001849B1">
        <w:br/>
      </w:r>
      <w:r>
        <w:t>:</w:t>
      </w:r>
      <w:r w:rsidR="00484CC1">
        <w:pict w14:anchorId="516A93E2">
          <v:rect id="_x0000_i1025" style="width:0;height:1.5pt" o:hrstd="t" o:hr="t" fillcolor="#aca899" stroked="f"/>
        </w:pict>
      </w:r>
      <w:r w:rsidRPr="22139F07">
        <w:rPr>
          <w:vertAlign w:val="superscript"/>
        </w:rPr>
        <w:t>1</w:t>
      </w:r>
      <w:r w:rsidRPr="22139F07">
        <w:t xml:space="preserve"> O´</w:t>
      </w:r>
      <w:r w:rsidRPr="22139F07">
        <w:rPr>
          <w:caps/>
        </w:rPr>
        <w:t>Connor</w:t>
      </w:r>
      <w:r w:rsidRPr="22139F07">
        <w:t xml:space="preserve">, J. – </w:t>
      </w:r>
      <w:r w:rsidRPr="22139F07">
        <w:rPr>
          <w:caps/>
        </w:rPr>
        <w:t>Seymour</w:t>
      </w:r>
      <w:r w:rsidRPr="22139F07">
        <w:t xml:space="preserve">, J., 1990: </w:t>
      </w:r>
      <w:proofErr w:type="spellStart"/>
      <w:r w:rsidRPr="22139F07">
        <w:rPr>
          <w:i/>
          <w:iCs/>
        </w:rPr>
        <w:t>Introducing</w:t>
      </w:r>
      <w:proofErr w:type="spellEnd"/>
      <w:r w:rsidRPr="22139F07">
        <w:rPr>
          <w:i/>
          <w:iCs/>
        </w:rPr>
        <w:t xml:space="preserve"> </w:t>
      </w:r>
      <w:proofErr w:type="spellStart"/>
      <w:r w:rsidRPr="22139F07">
        <w:rPr>
          <w:i/>
          <w:iCs/>
        </w:rPr>
        <w:t>neuro-limguistic</w:t>
      </w:r>
      <w:proofErr w:type="spellEnd"/>
      <w:r w:rsidRPr="22139F07">
        <w:rPr>
          <w:i/>
          <w:iCs/>
        </w:rPr>
        <w:t xml:space="preserve"> </w:t>
      </w:r>
      <w:proofErr w:type="spellStart"/>
      <w:r w:rsidRPr="22139F07">
        <w:rPr>
          <w:i/>
          <w:iCs/>
        </w:rPr>
        <w:t>programming</w:t>
      </w:r>
      <w:proofErr w:type="spellEnd"/>
      <w:r w:rsidRPr="22139F07">
        <w:rPr>
          <w:i/>
          <w:iCs/>
        </w:rPr>
        <w:t>.</w:t>
      </w:r>
      <w:r w:rsidRPr="22139F07">
        <w:t xml:space="preserve"> </w:t>
      </w:r>
      <w:proofErr w:type="spellStart"/>
      <w:r w:rsidRPr="22139F07">
        <w:t>London</w:t>
      </w:r>
      <w:proofErr w:type="spellEnd"/>
      <w:r w:rsidRPr="22139F07">
        <w:t xml:space="preserve">: </w:t>
      </w:r>
      <w:proofErr w:type="spellStart"/>
      <w:r w:rsidRPr="22139F07">
        <w:t>Mandala</w:t>
      </w:r>
      <w:proofErr w:type="spellEnd"/>
      <w:r w:rsidRPr="22139F07">
        <w:t>., 1990</w:t>
      </w:r>
    </w:p>
    <w:p w14:paraId="2B2DFB27" w14:textId="74017522" w:rsidR="22139F07" w:rsidRDefault="22139F07" w:rsidP="6650BCE6">
      <w:pPr>
        <w:pStyle w:val="Normlnywebov"/>
        <w:spacing w:before="0" w:beforeAutospacing="0" w:after="0" w:afterAutospacing="0"/>
        <w:ind w:left="1441" w:hanging="23"/>
      </w:pPr>
    </w:p>
    <w:p w14:paraId="1955C439" w14:textId="57E4A12E" w:rsidR="08D9C3EF" w:rsidRPr="00A53C88" w:rsidRDefault="08D9C3EF" w:rsidP="6650BCE6">
      <w:pPr>
        <w:pStyle w:val="Odsekzoznamu"/>
        <w:numPr>
          <w:ilvl w:val="0"/>
          <w:numId w:val="3"/>
        </w:numPr>
        <w:spacing w:before="0" w:after="0"/>
        <w:rPr>
          <w:rFonts w:ascii="Times New Roman" w:eastAsia="Times New Roman" w:hAnsi="Times New Roman"/>
          <w:b/>
          <w:bCs/>
          <w:sz w:val="24"/>
          <w:szCs w:val="24"/>
        </w:rPr>
      </w:pPr>
      <w:r w:rsidRPr="00A53C88">
        <w:rPr>
          <w:rFonts w:ascii="Times New Roman" w:eastAsia="Times New Roman" w:hAnsi="Times New Roman"/>
          <w:b/>
          <w:bCs/>
          <w:sz w:val="24"/>
          <w:szCs w:val="24"/>
        </w:rPr>
        <w:t>m</w:t>
      </w:r>
      <w:r w:rsidR="334344FD" w:rsidRPr="00A53C88">
        <w:rPr>
          <w:rFonts w:ascii="Times New Roman" w:eastAsia="Times New Roman" w:hAnsi="Times New Roman"/>
          <w:b/>
          <w:bCs/>
          <w:sz w:val="24"/>
          <w:szCs w:val="24"/>
        </w:rPr>
        <w:t>etóda odkaz na zdroj textu:</w:t>
      </w:r>
    </w:p>
    <w:p w14:paraId="5FB0ED77" w14:textId="298AC954" w:rsidR="334344FD" w:rsidRPr="00A53C88" w:rsidRDefault="334344FD" w:rsidP="22139F07">
      <w:r w:rsidRPr="00A53C88">
        <w:rPr>
          <w:i/>
          <w:iCs/>
        </w:rPr>
        <w:t>,,Vo všetkých typoch spoločností sa vyskytuje nerovnosť“</w:t>
      </w:r>
      <w:r w:rsidRPr="00A53C88">
        <w:t xml:space="preserve"> (</w:t>
      </w:r>
      <w:proofErr w:type="spellStart"/>
      <w:r w:rsidRPr="00A53C88">
        <w:t>Giddens</w:t>
      </w:r>
      <w:proofErr w:type="spellEnd"/>
      <w:r w:rsidRPr="00A53C88">
        <w:t>, 1999, s. 254).</w:t>
      </w:r>
    </w:p>
    <w:p w14:paraId="26C694B6" w14:textId="6B6B920B" w:rsidR="334344FD" w:rsidRPr="00A53C88" w:rsidRDefault="334344FD" w:rsidP="22139F07">
      <w:r w:rsidRPr="00A53C88">
        <w:t xml:space="preserve">Alebo </w:t>
      </w:r>
    </w:p>
    <w:p w14:paraId="6577F0A7" w14:textId="5C8E59A1" w:rsidR="334344FD" w:rsidRDefault="334344FD" w:rsidP="22139F07">
      <w:r w:rsidRPr="00A53C88">
        <w:t xml:space="preserve">Ako uvádza </w:t>
      </w:r>
      <w:proofErr w:type="spellStart"/>
      <w:r w:rsidRPr="00A53C88">
        <w:t>Giddens</w:t>
      </w:r>
      <w:proofErr w:type="spellEnd"/>
      <w:r w:rsidRPr="00A53C88">
        <w:t xml:space="preserve"> (1999, s. 254), </w:t>
      </w:r>
      <w:r w:rsidRPr="00A53C88">
        <w:rPr>
          <w:i/>
          <w:iCs/>
        </w:rPr>
        <w:t>,,Vo všetkých typoch spoločností sa vyskytuje nerovnosť“</w:t>
      </w:r>
      <w:r w:rsidRPr="00A53C88">
        <w:t xml:space="preserve"> (4, s. 254).</w:t>
      </w:r>
    </w:p>
    <w:p w14:paraId="5C116701" w14:textId="34DD6C61" w:rsidR="00EB1EDD" w:rsidRPr="00A53C88" w:rsidRDefault="00EB1EDD" w:rsidP="22139F07">
      <w:r>
        <w:t>Podrobný popis citovania autorov je uvedený v prílohe 1 tejto metodiky.</w:t>
      </w:r>
    </w:p>
    <w:p w14:paraId="57CF4622" w14:textId="52E5BEDE" w:rsidR="22139F07" w:rsidRDefault="22139F07" w:rsidP="22139F07">
      <w:pPr>
        <w:pStyle w:val="Normlnywebov"/>
        <w:spacing w:before="120" w:beforeAutospacing="0" w:after="120" w:afterAutospacing="0"/>
        <w:rPr>
          <w:color w:val="FF0000"/>
        </w:rPr>
      </w:pPr>
    </w:p>
    <w:p w14:paraId="6994185F" w14:textId="621CDCAE" w:rsidR="00056481" w:rsidRPr="007F5990" w:rsidRDefault="111030BA" w:rsidP="00B465EA">
      <w:pPr>
        <w:pStyle w:val="Nadpis2"/>
      </w:pPr>
      <w:bookmarkStart w:id="61" w:name="_Toc7529984"/>
      <w:bookmarkStart w:id="62" w:name="_Toc7530459"/>
      <w:bookmarkStart w:id="63" w:name="_Toc1306988251"/>
      <w:bookmarkStart w:id="64" w:name="_Toc2063103479"/>
      <w:bookmarkStart w:id="65" w:name="_Toc147251428"/>
      <w:bookmarkStart w:id="66" w:name="_Toc147251460"/>
      <w:bookmarkStart w:id="67" w:name="_Toc147251492"/>
      <w:bookmarkStart w:id="68" w:name="_Toc147251649"/>
      <w:bookmarkStart w:id="69" w:name="_Toc164349797"/>
      <w:r>
        <w:t>Zoznam použitej literatúry</w:t>
      </w:r>
      <w:bookmarkEnd w:id="61"/>
      <w:bookmarkEnd w:id="62"/>
      <w:bookmarkEnd w:id="63"/>
      <w:bookmarkEnd w:id="64"/>
      <w:bookmarkEnd w:id="65"/>
      <w:bookmarkEnd w:id="66"/>
      <w:bookmarkEnd w:id="67"/>
      <w:bookmarkEnd w:id="68"/>
      <w:bookmarkEnd w:id="69"/>
    </w:p>
    <w:p w14:paraId="5EACBD63" w14:textId="41AB59EB" w:rsidR="001F6624" w:rsidRDefault="00AE2716" w:rsidP="6650BCE6">
      <w:pPr>
        <w:ind w:firstLine="0"/>
      </w:pPr>
      <w:r>
        <w:t>P</w:t>
      </w:r>
      <w:r w:rsidR="000357B8">
        <w:t>íše sa v abecednom poradí</w:t>
      </w:r>
      <w:r w:rsidRPr="00A53C88">
        <w:t>.</w:t>
      </w:r>
      <w:r w:rsidR="018EAEC4" w:rsidRPr="00A53C88">
        <w:t xml:space="preserve"> </w:t>
      </w:r>
      <w:r w:rsidR="01128725" w:rsidRPr="00A53C88">
        <w:t>Zoznam použitej literatúry sa čísluje arabskými číslicami s bodkou a</w:t>
      </w:r>
      <w:r w:rsidR="001F6624" w:rsidRPr="00A53C88">
        <w:t xml:space="preserve"> usporiada </w:t>
      </w:r>
      <w:r w:rsidR="0093C688" w:rsidRPr="00A53C88">
        <w:t xml:space="preserve">sa </w:t>
      </w:r>
      <w:r w:rsidR="001F6624" w:rsidRPr="00A53C88">
        <w:t>podľa abecedy autora v tomto poradí:</w:t>
      </w:r>
    </w:p>
    <w:p w14:paraId="5246FDEB" w14:textId="26773ED0" w:rsidR="001F6624" w:rsidRDefault="001F6624" w:rsidP="00D950FB">
      <w:r>
        <w:t xml:space="preserve">Priezvisko autora (veľkými písmenami) – </w:t>
      </w:r>
      <w:r w:rsidRPr="007C5812">
        <w:rPr>
          <w:u w:val="single"/>
        </w:rPr>
        <w:t>čiarka</w:t>
      </w:r>
      <w:r w:rsidR="00056481">
        <w:tab/>
      </w:r>
      <w:r>
        <w:t>ZELINA</w:t>
      </w:r>
      <w:r w:rsidR="007C5812">
        <w:t>,</w:t>
      </w:r>
    </w:p>
    <w:p w14:paraId="5F825CC1" w14:textId="513913BD" w:rsidR="001F6624" w:rsidRDefault="007C5812" w:rsidP="00D950FB">
      <w:r>
        <w:t>Meno</w:t>
      </w:r>
      <w:r w:rsidR="001F6624">
        <w:t xml:space="preserve"> autora – dvojbodka</w:t>
      </w:r>
      <w:r w:rsidR="00056481">
        <w:tab/>
      </w:r>
      <w:proofErr w:type="spellStart"/>
      <w:r w:rsidR="001F6624">
        <w:t>M</w:t>
      </w:r>
      <w:r>
        <w:t>iron</w:t>
      </w:r>
      <w:proofErr w:type="spellEnd"/>
      <w:r w:rsidR="001F6624">
        <w:t>.:</w:t>
      </w:r>
    </w:p>
    <w:p w14:paraId="7E626210" w14:textId="7D51053A" w:rsidR="001F6624" w:rsidRDefault="001F6624" w:rsidP="00D950FB">
      <w:r>
        <w:t>Názov diela – bodka</w:t>
      </w:r>
      <w:r w:rsidR="00056481">
        <w:tab/>
      </w:r>
      <w:r>
        <w:t>Ps</w:t>
      </w:r>
      <w:r w:rsidR="0090600A">
        <w:t>ychológia.</w:t>
      </w:r>
    </w:p>
    <w:p w14:paraId="465FC8A3" w14:textId="17C28A31" w:rsidR="001F6624" w:rsidRDefault="001F6624" w:rsidP="00D950FB">
      <w:r>
        <w:t>Miesto vydania – dvojbodka</w:t>
      </w:r>
      <w:r w:rsidR="00056481">
        <w:tab/>
      </w:r>
      <w:r>
        <w:t>Bratislava:</w:t>
      </w:r>
    </w:p>
    <w:p w14:paraId="4F86CD7D" w14:textId="3D62CA4E" w:rsidR="001F6624" w:rsidRDefault="001F6624" w:rsidP="00D950FB">
      <w:r>
        <w:t>Názov vydavateľstva (veľkými písmenami) – čiarka</w:t>
      </w:r>
      <w:r w:rsidR="0090600A">
        <w:t xml:space="preserve"> </w:t>
      </w:r>
      <w:r>
        <w:t>SPN,</w:t>
      </w:r>
    </w:p>
    <w:p w14:paraId="6BA9B649" w14:textId="2CEEBCEF" w:rsidR="001F6624" w:rsidRDefault="001F6624" w:rsidP="00D950FB">
      <w:r>
        <w:t>Rok vydania – bodka</w:t>
      </w:r>
      <w:r w:rsidR="00056481">
        <w:tab/>
      </w:r>
      <w:r>
        <w:t>2004.</w:t>
      </w:r>
    </w:p>
    <w:p w14:paraId="55537452" w14:textId="2A3D757C" w:rsidR="001F6624" w:rsidRDefault="001F6624" w:rsidP="00D950FB">
      <w:r>
        <w:t>Strana (malé s) – bodka – číslo – bodka</w:t>
      </w:r>
      <w:r w:rsidR="00056481">
        <w:tab/>
      </w:r>
      <w:r>
        <w:t>52</w:t>
      </w:r>
      <w:r w:rsidR="0090600A">
        <w:t xml:space="preserve"> s.</w:t>
      </w:r>
    </w:p>
    <w:p w14:paraId="37BDD9CE" w14:textId="77777777" w:rsidR="001F6624" w:rsidRPr="0090600A" w:rsidRDefault="001F6624" w:rsidP="00D950FB">
      <w:pPr>
        <w:rPr>
          <w:b/>
        </w:rPr>
      </w:pPr>
      <w:r w:rsidRPr="0090600A">
        <w:rPr>
          <w:b/>
        </w:rPr>
        <w:t>Napr.:</w:t>
      </w:r>
    </w:p>
    <w:p w14:paraId="6B1CEDBE" w14:textId="5256D29A" w:rsidR="00056481" w:rsidRPr="0090600A" w:rsidRDefault="001F6624" w:rsidP="00D950FB">
      <w:r w:rsidRPr="0090600A">
        <w:t xml:space="preserve">ZELINA, </w:t>
      </w:r>
      <w:proofErr w:type="spellStart"/>
      <w:r w:rsidRPr="0090600A">
        <w:t>M</w:t>
      </w:r>
      <w:r w:rsidR="0090600A" w:rsidRPr="0090600A">
        <w:t>iron</w:t>
      </w:r>
      <w:proofErr w:type="spellEnd"/>
      <w:r w:rsidRPr="0090600A">
        <w:t>: Psychológi</w:t>
      </w:r>
      <w:r w:rsidR="0090600A" w:rsidRPr="0090600A">
        <w:t>a. Bratislava: SPN, 2004. 52 s. ISBN 80-8046-020-5</w:t>
      </w:r>
    </w:p>
    <w:p w14:paraId="0709EB44" w14:textId="77777777" w:rsidR="0090600A" w:rsidRDefault="0090600A" w:rsidP="0090600A">
      <w:pPr>
        <w:rPr>
          <w:b/>
          <w:bCs/>
          <w:u w:val="single"/>
        </w:rPr>
      </w:pPr>
    </w:p>
    <w:p w14:paraId="7985FCE6" w14:textId="11445F55" w:rsidR="0090600A" w:rsidRDefault="0090600A" w:rsidP="00897818">
      <w:pPr>
        <w:rPr>
          <w:u w:val="single"/>
        </w:rPr>
      </w:pPr>
      <w:r w:rsidRPr="0090600A">
        <w:rPr>
          <w:b/>
          <w:bCs/>
          <w:u w:val="single"/>
        </w:rPr>
        <w:t>Bibliografický odkaz na dielo (len povinné údaje)</w:t>
      </w:r>
      <w:r w:rsidRPr="0090600A">
        <w:rPr>
          <w:u w:val="single"/>
        </w:rPr>
        <w:t xml:space="preserve"> </w:t>
      </w:r>
    </w:p>
    <w:p w14:paraId="244402A3" w14:textId="61B1C05C" w:rsidR="0090600A" w:rsidRDefault="0090600A" w:rsidP="00897818">
      <w:r>
        <w:lastRenderedPageBreak/>
        <w:t xml:space="preserve">GODE, Alexander: </w:t>
      </w:r>
      <w:r>
        <w:rPr>
          <w:i/>
          <w:iCs/>
        </w:rPr>
        <w:t>Interlingua.</w:t>
      </w:r>
      <w:r>
        <w:t xml:space="preserve"> 1. vyd. 1994. ISBN 80-8046-020-5 </w:t>
      </w:r>
    </w:p>
    <w:p w14:paraId="5EA5EDA6" w14:textId="19ED07C8" w:rsidR="0090600A" w:rsidRDefault="0090600A" w:rsidP="00897818">
      <w:r>
        <w:t>Ďalším povinným údajom je prístup ku zdroju. Môžeme ho uvádzať jedným z nasledujúcich spôsobov:</w:t>
      </w:r>
    </w:p>
    <w:p w14:paraId="1E9AD1E0" w14:textId="77777777" w:rsidR="0090600A" w:rsidRDefault="0090600A" w:rsidP="00694A45">
      <w:pPr>
        <w:numPr>
          <w:ilvl w:val="0"/>
          <w:numId w:val="15"/>
        </w:numPr>
      </w:pPr>
      <w:r>
        <w:t>URL &lt;http://www.tuke.sk/anta/iso690.htm</w:t>
      </w:r>
      <w:r>
        <w:rPr>
          <w:sz w:val="20"/>
          <w:szCs w:val="20"/>
        </w:rPr>
        <w:t>&gt;</w:t>
      </w:r>
      <w:r>
        <w:t xml:space="preserve"> </w:t>
      </w:r>
    </w:p>
    <w:p w14:paraId="347231C7" w14:textId="77777777" w:rsidR="0090600A" w:rsidRDefault="0090600A" w:rsidP="00694A45">
      <w:pPr>
        <w:numPr>
          <w:ilvl w:val="0"/>
          <w:numId w:val="15"/>
        </w:numPr>
      </w:pPr>
      <w:r>
        <w:t>&lt;http://www.tuke.sk/anta/iso690.htm</w:t>
      </w:r>
      <w:r>
        <w:rPr>
          <w:sz w:val="20"/>
          <w:szCs w:val="20"/>
        </w:rPr>
        <w:t>&gt;</w:t>
      </w:r>
      <w:r>
        <w:t xml:space="preserve"> </w:t>
      </w:r>
    </w:p>
    <w:p w14:paraId="1BEC6A00" w14:textId="77777777" w:rsidR="0090600A" w:rsidRDefault="0090600A" w:rsidP="00694A45">
      <w:pPr>
        <w:numPr>
          <w:ilvl w:val="0"/>
          <w:numId w:val="15"/>
        </w:numPr>
        <w:ind w:left="714" w:hanging="357"/>
      </w:pPr>
      <w:r>
        <w:t xml:space="preserve">Dostupné z http://www.tuke.sk/anta/iso690.htm </w:t>
      </w:r>
    </w:p>
    <w:p w14:paraId="57AB3925" w14:textId="77777777" w:rsidR="0090600A" w:rsidRDefault="0090600A" w:rsidP="00897818">
      <w:pPr>
        <w:ind w:left="709" w:firstLine="0"/>
      </w:pPr>
      <w:r>
        <w:t>Nielen pre programy ale pre všetky online publikácie sa ako povinný údaj uvádza aj verzia:</w:t>
      </w:r>
    </w:p>
    <w:p w14:paraId="5EBC34A7" w14:textId="77777777" w:rsidR="0090600A" w:rsidRDefault="0090600A" w:rsidP="00694A45">
      <w:pPr>
        <w:numPr>
          <w:ilvl w:val="0"/>
          <w:numId w:val="16"/>
        </w:numPr>
      </w:pPr>
      <w:r>
        <w:t xml:space="preserve">Verzia 2.1 </w:t>
      </w:r>
    </w:p>
    <w:p w14:paraId="753CE04D" w14:textId="77777777" w:rsidR="0090600A" w:rsidRDefault="0090600A" w:rsidP="00694A45">
      <w:pPr>
        <w:numPr>
          <w:ilvl w:val="0"/>
          <w:numId w:val="16"/>
        </w:numPr>
      </w:pPr>
      <w:r>
        <w:t xml:space="preserve">Verzia 98 </w:t>
      </w:r>
    </w:p>
    <w:p w14:paraId="3B75F0EB" w14:textId="77777777" w:rsidR="0090600A" w:rsidRDefault="0090600A" w:rsidP="00694A45">
      <w:pPr>
        <w:numPr>
          <w:ilvl w:val="0"/>
          <w:numId w:val="16"/>
        </w:numPr>
      </w:pPr>
      <w:r>
        <w:t xml:space="preserve">Posledné úpravy 24.10.2002 </w:t>
      </w:r>
    </w:p>
    <w:p w14:paraId="36A84675" w14:textId="77777777" w:rsidR="0090600A" w:rsidRDefault="0090600A" w:rsidP="00694A45">
      <w:pPr>
        <w:numPr>
          <w:ilvl w:val="0"/>
          <w:numId w:val="16"/>
        </w:numPr>
      </w:pPr>
      <w:proofErr w:type="spellStart"/>
      <w:r>
        <w:t>Last</w:t>
      </w:r>
      <w:proofErr w:type="spellEnd"/>
      <w:r>
        <w:t xml:space="preserve"> </w:t>
      </w:r>
      <w:proofErr w:type="spellStart"/>
      <w:r>
        <w:t>revision</w:t>
      </w:r>
      <w:proofErr w:type="spellEnd"/>
      <w:r>
        <w:t xml:space="preserve"> 24th November 2002 </w:t>
      </w:r>
    </w:p>
    <w:sectPr w:rsidR="0090600A" w:rsidSect="00C35977">
      <w:pgSz w:w="11906" w:h="16838" w:code="9"/>
      <w:pgMar w:top="1418" w:right="1106" w:bottom="1418" w:left="1701" w:header="709" w:footer="709" w:gutter="0"/>
      <w:pgNumType w:start="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75BA68" w16cex:dateUtc="2023-09-25T0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F28FC" w14:textId="77777777" w:rsidR="004E767F" w:rsidRDefault="004E767F">
      <w:r>
        <w:separator/>
      </w:r>
    </w:p>
  </w:endnote>
  <w:endnote w:type="continuationSeparator" w:id="0">
    <w:p w14:paraId="31F4813F" w14:textId="77777777" w:rsidR="004E767F" w:rsidRDefault="004E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AF3F" w14:textId="77777777" w:rsidR="003C18D4" w:rsidRDefault="003C18D4" w:rsidP="001967F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2</w:t>
    </w:r>
    <w:r>
      <w:rPr>
        <w:rStyle w:val="slostrany"/>
      </w:rPr>
      <w:fldChar w:fldCharType="end"/>
    </w:r>
  </w:p>
  <w:p w14:paraId="67B7A70C" w14:textId="5F6AE8BE" w:rsidR="003C18D4" w:rsidRDefault="003C18D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36F5" w14:textId="1AB36196" w:rsidR="003C18D4" w:rsidRPr="00FC4619" w:rsidRDefault="003C18D4" w:rsidP="001F6624">
    <w:pPr>
      <w:pStyle w:val="Pta"/>
      <w:jc w:val="center"/>
      <w:rPr>
        <w:sz w:val="22"/>
        <w:szCs w:val="22"/>
      </w:rPr>
    </w:pPr>
    <w:r w:rsidRPr="00FC4619">
      <w:rPr>
        <w:sz w:val="22"/>
        <w:szCs w:val="22"/>
      </w:rPr>
      <w:fldChar w:fldCharType="begin"/>
    </w:r>
    <w:r w:rsidRPr="00FC4619">
      <w:rPr>
        <w:sz w:val="22"/>
        <w:szCs w:val="22"/>
      </w:rPr>
      <w:instrText xml:space="preserve"> PAGE  \* Arabic  \* MERGEFORMAT </w:instrText>
    </w:r>
    <w:r w:rsidRPr="00FC4619">
      <w:rPr>
        <w:sz w:val="22"/>
        <w:szCs w:val="22"/>
      </w:rPr>
      <w:fldChar w:fldCharType="separate"/>
    </w:r>
    <w:r w:rsidR="00500858">
      <w:rPr>
        <w:noProof/>
        <w:sz w:val="22"/>
        <w:szCs w:val="22"/>
      </w:rPr>
      <w:t>19</w:t>
    </w:r>
    <w:r w:rsidRPr="00FC4619">
      <w:rPr>
        <w:sz w:val="22"/>
        <w:szCs w:val="22"/>
      </w:rPr>
      <w:fldChar w:fldCharType="end"/>
    </w:r>
    <w:r>
      <w:rPr>
        <w:sz w:val="22"/>
        <w:szCs w:val="22"/>
      </w:rPr>
      <w:t xml:space="preserve"> /</w:t>
    </w:r>
    <w:r w:rsidRPr="00FC4619">
      <w:rPr>
        <w:sz w:val="22"/>
        <w:szCs w:val="22"/>
      </w:rPr>
      <w:t xml:space="preserve"> </w:t>
    </w:r>
    <w:r w:rsidRPr="00FC4619">
      <w:rPr>
        <w:sz w:val="22"/>
        <w:szCs w:val="22"/>
      </w:rPr>
      <w:fldChar w:fldCharType="begin"/>
    </w:r>
    <w:r w:rsidRPr="00FC4619">
      <w:rPr>
        <w:sz w:val="22"/>
        <w:szCs w:val="22"/>
      </w:rPr>
      <w:instrText xml:space="preserve"> NUMPAGES   \* MERGEFORMAT </w:instrText>
    </w:r>
    <w:r w:rsidRPr="00FC4619">
      <w:rPr>
        <w:sz w:val="22"/>
        <w:szCs w:val="22"/>
      </w:rPr>
      <w:fldChar w:fldCharType="separate"/>
    </w:r>
    <w:r w:rsidR="00500858">
      <w:rPr>
        <w:noProof/>
        <w:sz w:val="22"/>
        <w:szCs w:val="22"/>
      </w:rPr>
      <w:t>20</w:t>
    </w:r>
    <w:r w:rsidRPr="00FC461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77018" w14:textId="77777777" w:rsidR="004E767F" w:rsidRDefault="004E767F">
      <w:r>
        <w:separator/>
      </w:r>
    </w:p>
  </w:footnote>
  <w:footnote w:type="continuationSeparator" w:id="0">
    <w:p w14:paraId="13E0BCCD" w14:textId="77777777" w:rsidR="004E767F" w:rsidRDefault="004E7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860"/>
    <w:multiLevelType w:val="hybridMultilevel"/>
    <w:tmpl w:val="5BDA1B9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D936552"/>
    <w:multiLevelType w:val="multilevel"/>
    <w:tmpl w:val="3516F4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148"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1E3A827"/>
    <w:multiLevelType w:val="hybridMultilevel"/>
    <w:tmpl w:val="D7A0BBDA"/>
    <w:lvl w:ilvl="0" w:tplc="2FF07144">
      <w:start w:val="1"/>
      <w:numFmt w:val="bullet"/>
      <w:lvlText w:val="·"/>
      <w:lvlJc w:val="left"/>
      <w:pPr>
        <w:ind w:left="720" w:hanging="360"/>
      </w:pPr>
      <w:rPr>
        <w:rFonts w:ascii="Symbol" w:hAnsi="Symbol" w:hint="default"/>
      </w:rPr>
    </w:lvl>
    <w:lvl w:ilvl="1" w:tplc="B7085414">
      <w:start w:val="1"/>
      <w:numFmt w:val="bullet"/>
      <w:lvlText w:val="o"/>
      <w:lvlJc w:val="left"/>
      <w:pPr>
        <w:ind w:left="1440" w:hanging="360"/>
      </w:pPr>
      <w:rPr>
        <w:rFonts w:ascii="Courier New" w:hAnsi="Courier New" w:hint="default"/>
      </w:rPr>
    </w:lvl>
    <w:lvl w:ilvl="2" w:tplc="EB62B4B2">
      <w:start w:val="1"/>
      <w:numFmt w:val="bullet"/>
      <w:lvlText w:val=""/>
      <w:lvlJc w:val="left"/>
      <w:pPr>
        <w:ind w:left="2160" w:hanging="360"/>
      </w:pPr>
      <w:rPr>
        <w:rFonts w:ascii="Wingdings" w:hAnsi="Wingdings" w:hint="default"/>
      </w:rPr>
    </w:lvl>
    <w:lvl w:ilvl="3" w:tplc="81F2B800">
      <w:start w:val="1"/>
      <w:numFmt w:val="bullet"/>
      <w:lvlText w:val=""/>
      <w:lvlJc w:val="left"/>
      <w:pPr>
        <w:ind w:left="2880" w:hanging="360"/>
      </w:pPr>
      <w:rPr>
        <w:rFonts w:ascii="Symbol" w:hAnsi="Symbol" w:hint="default"/>
      </w:rPr>
    </w:lvl>
    <w:lvl w:ilvl="4" w:tplc="5C163918">
      <w:start w:val="1"/>
      <w:numFmt w:val="bullet"/>
      <w:lvlText w:val="o"/>
      <w:lvlJc w:val="left"/>
      <w:pPr>
        <w:ind w:left="3600" w:hanging="360"/>
      </w:pPr>
      <w:rPr>
        <w:rFonts w:ascii="Courier New" w:hAnsi="Courier New" w:hint="default"/>
      </w:rPr>
    </w:lvl>
    <w:lvl w:ilvl="5" w:tplc="C074AA3C">
      <w:start w:val="1"/>
      <w:numFmt w:val="bullet"/>
      <w:lvlText w:val=""/>
      <w:lvlJc w:val="left"/>
      <w:pPr>
        <w:ind w:left="4320" w:hanging="360"/>
      </w:pPr>
      <w:rPr>
        <w:rFonts w:ascii="Wingdings" w:hAnsi="Wingdings" w:hint="default"/>
      </w:rPr>
    </w:lvl>
    <w:lvl w:ilvl="6" w:tplc="34B46086">
      <w:start w:val="1"/>
      <w:numFmt w:val="bullet"/>
      <w:lvlText w:val=""/>
      <w:lvlJc w:val="left"/>
      <w:pPr>
        <w:ind w:left="5040" w:hanging="360"/>
      </w:pPr>
      <w:rPr>
        <w:rFonts w:ascii="Symbol" w:hAnsi="Symbol" w:hint="default"/>
      </w:rPr>
    </w:lvl>
    <w:lvl w:ilvl="7" w:tplc="6C44D892">
      <w:start w:val="1"/>
      <w:numFmt w:val="bullet"/>
      <w:lvlText w:val="o"/>
      <w:lvlJc w:val="left"/>
      <w:pPr>
        <w:ind w:left="5760" w:hanging="360"/>
      </w:pPr>
      <w:rPr>
        <w:rFonts w:ascii="Courier New" w:hAnsi="Courier New" w:hint="default"/>
      </w:rPr>
    </w:lvl>
    <w:lvl w:ilvl="8" w:tplc="E4563BB6">
      <w:start w:val="1"/>
      <w:numFmt w:val="bullet"/>
      <w:lvlText w:val=""/>
      <w:lvlJc w:val="left"/>
      <w:pPr>
        <w:ind w:left="6480" w:hanging="360"/>
      </w:pPr>
      <w:rPr>
        <w:rFonts w:ascii="Wingdings" w:hAnsi="Wingdings" w:hint="default"/>
      </w:rPr>
    </w:lvl>
  </w:abstractNum>
  <w:abstractNum w:abstractNumId="3" w15:restartNumberingAfterBreak="0">
    <w:nsid w:val="176A04E7"/>
    <w:multiLevelType w:val="multilevel"/>
    <w:tmpl w:val="2B0AA8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F106D23"/>
    <w:multiLevelType w:val="multilevel"/>
    <w:tmpl w:val="3FEA6CF8"/>
    <w:lvl w:ilvl="0">
      <w:start w:val="1"/>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5" w15:restartNumberingAfterBreak="0">
    <w:nsid w:val="20EF2AE7"/>
    <w:multiLevelType w:val="hybridMultilevel"/>
    <w:tmpl w:val="1F520DC6"/>
    <w:lvl w:ilvl="0" w:tplc="B46E62E2">
      <w:start w:val="1"/>
      <w:numFmt w:val="bullet"/>
      <w:lvlText w:val=""/>
      <w:lvlJc w:val="left"/>
      <w:pPr>
        <w:tabs>
          <w:tab w:val="num" w:pos="720"/>
        </w:tabs>
        <w:ind w:left="720" w:hanging="360"/>
      </w:pPr>
      <w:rPr>
        <w:rFonts w:ascii="Symbol" w:hAnsi="Symbol" w:hint="default"/>
        <w:sz w:val="20"/>
      </w:rPr>
    </w:lvl>
    <w:lvl w:ilvl="1" w:tplc="CEB8156C">
      <w:start w:val="1"/>
      <w:numFmt w:val="bullet"/>
      <w:lvlText w:val="o"/>
      <w:lvlJc w:val="left"/>
      <w:pPr>
        <w:tabs>
          <w:tab w:val="num" w:pos="1440"/>
        </w:tabs>
        <w:ind w:left="1440" w:hanging="360"/>
      </w:pPr>
      <w:rPr>
        <w:rFonts w:ascii="Courier New" w:hAnsi="Courier New" w:hint="default"/>
        <w:sz w:val="20"/>
      </w:rPr>
    </w:lvl>
    <w:lvl w:ilvl="2" w:tplc="47F021F4" w:tentative="1">
      <w:start w:val="1"/>
      <w:numFmt w:val="bullet"/>
      <w:lvlText w:val=""/>
      <w:lvlJc w:val="left"/>
      <w:pPr>
        <w:tabs>
          <w:tab w:val="num" w:pos="2160"/>
        </w:tabs>
        <w:ind w:left="2160" w:hanging="360"/>
      </w:pPr>
      <w:rPr>
        <w:rFonts w:ascii="Wingdings" w:hAnsi="Wingdings" w:hint="default"/>
        <w:sz w:val="20"/>
      </w:rPr>
    </w:lvl>
    <w:lvl w:ilvl="3" w:tplc="FCBA12AA" w:tentative="1">
      <w:start w:val="1"/>
      <w:numFmt w:val="bullet"/>
      <w:lvlText w:val=""/>
      <w:lvlJc w:val="left"/>
      <w:pPr>
        <w:tabs>
          <w:tab w:val="num" w:pos="2880"/>
        </w:tabs>
        <w:ind w:left="2880" w:hanging="360"/>
      </w:pPr>
      <w:rPr>
        <w:rFonts w:ascii="Wingdings" w:hAnsi="Wingdings" w:hint="default"/>
        <w:sz w:val="20"/>
      </w:rPr>
    </w:lvl>
    <w:lvl w:ilvl="4" w:tplc="6C94EEAA" w:tentative="1">
      <w:start w:val="1"/>
      <w:numFmt w:val="bullet"/>
      <w:lvlText w:val=""/>
      <w:lvlJc w:val="left"/>
      <w:pPr>
        <w:tabs>
          <w:tab w:val="num" w:pos="3600"/>
        </w:tabs>
        <w:ind w:left="3600" w:hanging="360"/>
      </w:pPr>
      <w:rPr>
        <w:rFonts w:ascii="Wingdings" w:hAnsi="Wingdings" w:hint="default"/>
        <w:sz w:val="20"/>
      </w:rPr>
    </w:lvl>
    <w:lvl w:ilvl="5" w:tplc="8046986C" w:tentative="1">
      <w:start w:val="1"/>
      <w:numFmt w:val="bullet"/>
      <w:lvlText w:val=""/>
      <w:lvlJc w:val="left"/>
      <w:pPr>
        <w:tabs>
          <w:tab w:val="num" w:pos="4320"/>
        </w:tabs>
        <w:ind w:left="4320" w:hanging="360"/>
      </w:pPr>
      <w:rPr>
        <w:rFonts w:ascii="Wingdings" w:hAnsi="Wingdings" w:hint="default"/>
        <w:sz w:val="20"/>
      </w:rPr>
    </w:lvl>
    <w:lvl w:ilvl="6" w:tplc="CF2C866E" w:tentative="1">
      <w:start w:val="1"/>
      <w:numFmt w:val="bullet"/>
      <w:lvlText w:val=""/>
      <w:lvlJc w:val="left"/>
      <w:pPr>
        <w:tabs>
          <w:tab w:val="num" w:pos="5040"/>
        </w:tabs>
        <w:ind w:left="5040" w:hanging="360"/>
      </w:pPr>
      <w:rPr>
        <w:rFonts w:ascii="Wingdings" w:hAnsi="Wingdings" w:hint="default"/>
        <w:sz w:val="20"/>
      </w:rPr>
    </w:lvl>
    <w:lvl w:ilvl="7" w:tplc="A258A662" w:tentative="1">
      <w:start w:val="1"/>
      <w:numFmt w:val="bullet"/>
      <w:lvlText w:val=""/>
      <w:lvlJc w:val="left"/>
      <w:pPr>
        <w:tabs>
          <w:tab w:val="num" w:pos="5760"/>
        </w:tabs>
        <w:ind w:left="5760" w:hanging="360"/>
      </w:pPr>
      <w:rPr>
        <w:rFonts w:ascii="Wingdings" w:hAnsi="Wingdings" w:hint="default"/>
        <w:sz w:val="20"/>
      </w:rPr>
    </w:lvl>
    <w:lvl w:ilvl="8" w:tplc="8778A3C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7D09"/>
    <w:multiLevelType w:val="hybridMultilevel"/>
    <w:tmpl w:val="4650DD4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42A1274"/>
    <w:multiLevelType w:val="multilevel"/>
    <w:tmpl w:val="3FEA6CF8"/>
    <w:lvl w:ilvl="0">
      <w:start w:val="1"/>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8" w15:restartNumberingAfterBreak="0">
    <w:nsid w:val="29CC2AFC"/>
    <w:multiLevelType w:val="hybridMultilevel"/>
    <w:tmpl w:val="7102D07C"/>
    <w:lvl w:ilvl="0" w:tplc="D4A6649E">
      <w:start w:val="1"/>
      <w:numFmt w:val="bullet"/>
      <w:lvlText w:val=""/>
      <w:lvlJc w:val="left"/>
      <w:pPr>
        <w:tabs>
          <w:tab w:val="num" w:pos="720"/>
        </w:tabs>
        <w:ind w:left="720" w:hanging="360"/>
      </w:pPr>
      <w:rPr>
        <w:rFonts w:ascii="Symbol" w:hAnsi="Symbol" w:hint="default"/>
        <w:sz w:val="20"/>
      </w:rPr>
    </w:lvl>
    <w:lvl w:ilvl="1" w:tplc="98821F1C">
      <w:start w:val="1"/>
      <w:numFmt w:val="bullet"/>
      <w:lvlText w:val="o"/>
      <w:lvlJc w:val="left"/>
      <w:pPr>
        <w:tabs>
          <w:tab w:val="num" w:pos="1440"/>
        </w:tabs>
        <w:ind w:left="1440" w:hanging="360"/>
      </w:pPr>
      <w:rPr>
        <w:rFonts w:ascii="Courier New" w:hAnsi="Courier New" w:hint="default"/>
        <w:sz w:val="20"/>
      </w:rPr>
    </w:lvl>
    <w:lvl w:ilvl="2" w:tplc="A170B10E">
      <w:numFmt w:val="bullet"/>
      <w:lvlText w:val="-"/>
      <w:lvlJc w:val="left"/>
      <w:pPr>
        <w:ind w:left="2160" w:hanging="360"/>
      </w:pPr>
      <w:rPr>
        <w:rFonts w:ascii="Times New Roman" w:eastAsia="Times New Roman" w:hAnsi="Times New Roman" w:cs="Times New Roman" w:hint="default"/>
      </w:rPr>
    </w:lvl>
    <w:lvl w:ilvl="3" w:tplc="C8C0F730" w:tentative="1">
      <w:start w:val="1"/>
      <w:numFmt w:val="bullet"/>
      <w:lvlText w:val=""/>
      <w:lvlJc w:val="left"/>
      <w:pPr>
        <w:tabs>
          <w:tab w:val="num" w:pos="2880"/>
        </w:tabs>
        <w:ind w:left="2880" w:hanging="360"/>
      </w:pPr>
      <w:rPr>
        <w:rFonts w:ascii="Wingdings" w:hAnsi="Wingdings" w:hint="default"/>
        <w:sz w:val="20"/>
      </w:rPr>
    </w:lvl>
    <w:lvl w:ilvl="4" w:tplc="7018BC46" w:tentative="1">
      <w:start w:val="1"/>
      <w:numFmt w:val="bullet"/>
      <w:lvlText w:val=""/>
      <w:lvlJc w:val="left"/>
      <w:pPr>
        <w:tabs>
          <w:tab w:val="num" w:pos="3600"/>
        </w:tabs>
        <w:ind w:left="3600" w:hanging="360"/>
      </w:pPr>
      <w:rPr>
        <w:rFonts w:ascii="Wingdings" w:hAnsi="Wingdings" w:hint="default"/>
        <w:sz w:val="20"/>
      </w:rPr>
    </w:lvl>
    <w:lvl w:ilvl="5" w:tplc="74880C30" w:tentative="1">
      <w:start w:val="1"/>
      <w:numFmt w:val="bullet"/>
      <w:lvlText w:val=""/>
      <w:lvlJc w:val="left"/>
      <w:pPr>
        <w:tabs>
          <w:tab w:val="num" w:pos="4320"/>
        </w:tabs>
        <w:ind w:left="4320" w:hanging="360"/>
      </w:pPr>
      <w:rPr>
        <w:rFonts w:ascii="Wingdings" w:hAnsi="Wingdings" w:hint="default"/>
        <w:sz w:val="20"/>
      </w:rPr>
    </w:lvl>
    <w:lvl w:ilvl="6" w:tplc="F6B408DE" w:tentative="1">
      <w:start w:val="1"/>
      <w:numFmt w:val="bullet"/>
      <w:lvlText w:val=""/>
      <w:lvlJc w:val="left"/>
      <w:pPr>
        <w:tabs>
          <w:tab w:val="num" w:pos="5040"/>
        </w:tabs>
        <w:ind w:left="5040" w:hanging="360"/>
      </w:pPr>
      <w:rPr>
        <w:rFonts w:ascii="Wingdings" w:hAnsi="Wingdings" w:hint="default"/>
        <w:sz w:val="20"/>
      </w:rPr>
    </w:lvl>
    <w:lvl w:ilvl="7" w:tplc="82E64564" w:tentative="1">
      <w:start w:val="1"/>
      <w:numFmt w:val="bullet"/>
      <w:lvlText w:val=""/>
      <w:lvlJc w:val="left"/>
      <w:pPr>
        <w:tabs>
          <w:tab w:val="num" w:pos="5760"/>
        </w:tabs>
        <w:ind w:left="5760" w:hanging="360"/>
      </w:pPr>
      <w:rPr>
        <w:rFonts w:ascii="Wingdings" w:hAnsi="Wingdings" w:hint="default"/>
        <w:sz w:val="20"/>
      </w:rPr>
    </w:lvl>
    <w:lvl w:ilvl="8" w:tplc="7F88124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673CA"/>
    <w:multiLevelType w:val="hybridMultilevel"/>
    <w:tmpl w:val="C34CB1EE"/>
    <w:lvl w:ilvl="0" w:tplc="A1969886">
      <w:start w:val="1"/>
      <w:numFmt w:val="bullet"/>
      <w:lvlText w:val=""/>
      <w:lvlJc w:val="left"/>
      <w:pPr>
        <w:tabs>
          <w:tab w:val="num" w:pos="720"/>
        </w:tabs>
        <w:ind w:left="720" w:hanging="360"/>
      </w:pPr>
      <w:rPr>
        <w:rFonts w:ascii="Symbol" w:hAnsi="Symbol" w:hint="default"/>
        <w:sz w:val="20"/>
      </w:rPr>
    </w:lvl>
    <w:lvl w:ilvl="1" w:tplc="D5501EE4" w:tentative="1">
      <w:start w:val="1"/>
      <w:numFmt w:val="bullet"/>
      <w:lvlText w:val="o"/>
      <w:lvlJc w:val="left"/>
      <w:pPr>
        <w:tabs>
          <w:tab w:val="num" w:pos="1440"/>
        </w:tabs>
        <w:ind w:left="1440" w:hanging="360"/>
      </w:pPr>
      <w:rPr>
        <w:rFonts w:ascii="Courier New" w:hAnsi="Courier New" w:hint="default"/>
        <w:sz w:val="20"/>
      </w:rPr>
    </w:lvl>
    <w:lvl w:ilvl="2" w:tplc="69A67B4E" w:tentative="1">
      <w:start w:val="1"/>
      <w:numFmt w:val="bullet"/>
      <w:lvlText w:val=""/>
      <w:lvlJc w:val="left"/>
      <w:pPr>
        <w:tabs>
          <w:tab w:val="num" w:pos="2160"/>
        </w:tabs>
        <w:ind w:left="2160" w:hanging="360"/>
      </w:pPr>
      <w:rPr>
        <w:rFonts w:ascii="Wingdings" w:hAnsi="Wingdings" w:hint="default"/>
        <w:sz w:val="20"/>
      </w:rPr>
    </w:lvl>
    <w:lvl w:ilvl="3" w:tplc="E0663FE2" w:tentative="1">
      <w:start w:val="1"/>
      <w:numFmt w:val="bullet"/>
      <w:lvlText w:val=""/>
      <w:lvlJc w:val="left"/>
      <w:pPr>
        <w:tabs>
          <w:tab w:val="num" w:pos="2880"/>
        </w:tabs>
        <w:ind w:left="2880" w:hanging="360"/>
      </w:pPr>
      <w:rPr>
        <w:rFonts w:ascii="Wingdings" w:hAnsi="Wingdings" w:hint="default"/>
        <w:sz w:val="20"/>
      </w:rPr>
    </w:lvl>
    <w:lvl w:ilvl="4" w:tplc="14E276B0" w:tentative="1">
      <w:start w:val="1"/>
      <w:numFmt w:val="bullet"/>
      <w:lvlText w:val=""/>
      <w:lvlJc w:val="left"/>
      <w:pPr>
        <w:tabs>
          <w:tab w:val="num" w:pos="3600"/>
        </w:tabs>
        <w:ind w:left="3600" w:hanging="360"/>
      </w:pPr>
      <w:rPr>
        <w:rFonts w:ascii="Wingdings" w:hAnsi="Wingdings" w:hint="default"/>
        <w:sz w:val="20"/>
      </w:rPr>
    </w:lvl>
    <w:lvl w:ilvl="5" w:tplc="DD32734A" w:tentative="1">
      <w:start w:val="1"/>
      <w:numFmt w:val="bullet"/>
      <w:lvlText w:val=""/>
      <w:lvlJc w:val="left"/>
      <w:pPr>
        <w:tabs>
          <w:tab w:val="num" w:pos="4320"/>
        </w:tabs>
        <w:ind w:left="4320" w:hanging="360"/>
      </w:pPr>
      <w:rPr>
        <w:rFonts w:ascii="Wingdings" w:hAnsi="Wingdings" w:hint="default"/>
        <w:sz w:val="20"/>
      </w:rPr>
    </w:lvl>
    <w:lvl w:ilvl="6" w:tplc="788CF816" w:tentative="1">
      <w:start w:val="1"/>
      <w:numFmt w:val="bullet"/>
      <w:lvlText w:val=""/>
      <w:lvlJc w:val="left"/>
      <w:pPr>
        <w:tabs>
          <w:tab w:val="num" w:pos="5040"/>
        </w:tabs>
        <w:ind w:left="5040" w:hanging="360"/>
      </w:pPr>
      <w:rPr>
        <w:rFonts w:ascii="Wingdings" w:hAnsi="Wingdings" w:hint="default"/>
        <w:sz w:val="20"/>
      </w:rPr>
    </w:lvl>
    <w:lvl w:ilvl="7" w:tplc="10501FE8" w:tentative="1">
      <w:start w:val="1"/>
      <w:numFmt w:val="bullet"/>
      <w:lvlText w:val=""/>
      <w:lvlJc w:val="left"/>
      <w:pPr>
        <w:tabs>
          <w:tab w:val="num" w:pos="5760"/>
        </w:tabs>
        <w:ind w:left="5760" w:hanging="360"/>
      </w:pPr>
      <w:rPr>
        <w:rFonts w:ascii="Wingdings" w:hAnsi="Wingdings" w:hint="default"/>
        <w:sz w:val="20"/>
      </w:rPr>
    </w:lvl>
    <w:lvl w:ilvl="8" w:tplc="86AC0C9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25C4A"/>
    <w:multiLevelType w:val="multilevel"/>
    <w:tmpl w:val="22FC5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CB4DBD"/>
    <w:multiLevelType w:val="hybridMultilevel"/>
    <w:tmpl w:val="0706CFBE"/>
    <w:lvl w:ilvl="0" w:tplc="63B47E30">
      <w:start w:val="1"/>
      <w:numFmt w:val="bullet"/>
      <w:lvlText w:val=""/>
      <w:lvlJc w:val="left"/>
      <w:pPr>
        <w:tabs>
          <w:tab w:val="num" w:pos="720"/>
        </w:tabs>
        <w:ind w:left="720" w:hanging="360"/>
      </w:pPr>
      <w:rPr>
        <w:rFonts w:ascii="Symbol" w:hAnsi="Symbol" w:hint="default"/>
        <w:sz w:val="20"/>
      </w:rPr>
    </w:lvl>
    <w:lvl w:ilvl="1" w:tplc="69822A0E" w:tentative="1">
      <w:start w:val="1"/>
      <w:numFmt w:val="bullet"/>
      <w:lvlText w:val="o"/>
      <w:lvlJc w:val="left"/>
      <w:pPr>
        <w:tabs>
          <w:tab w:val="num" w:pos="1440"/>
        </w:tabs>
        <w:ind w:left="1440" w:hanging="360"/>
      </w:pPr>
      <w:rPr>
        <w:rFonts w:ascii="Courier New" w:hAnsi="Courier New" w:hint="default"/>
        <w:sz w:val="20"/>
      </w:rPr>
    </w:lvl>
    <w:lvl w:ilvl="2" w:tplc="A38A94AE" w:tentative="1">
      <w:start w:val="1"/>
      <w:numFmt w:val="bullet"/>
      <w:lvlText w:val=""/>
      <w:lvlJc w:val="left"/>
      <w:pPr>
        <w:tabs>
          <w:tab w:val="num" w:pos="2160"/>
        </w:tabs>
        <w:ind w:left="2160" w:hanging="360"/>
      </w:pPr>
      <w:rPr>
        <w:rFonts w:ascii="Wingdings" w:hAnsi="Wingdings" w:hint="default"/>
        <w:sz w:val="20"/>
      </w:rPr>
    </w:lvl>
    <w:lvl w:ilvl="3" w:tplc="81C02734" w:tentative="1">
      <w:start w:val="1"/>
      <w:numFmt w:val="bullet"/>
      <w:lvlText w:val=""/>
      <w:lvlJc w:val="left"/>
      <w:pPr>
        <w:tabs>
          <w:tab w:val="num" w:pos="2880"/>
        </w:tabs>
        <w:ind w:left="2880" w:hanging="360"/>
      </w:pPr>
      <w:rPr>
        <w:rFonts w:ascii="Wingdings" w:hAnsi="Wingdings" w:hint="default"/>
        <w:sz w:val="20"/>
      </w:rPr>
    </w:lvl>
    <w:lvl w:ilvl="4" w:tplc="48147824" w:tentative="1">
      <w:start w:val="1"/>
      <w:numFmt w:val="bullet"/>
      <w:lvlText w:val=""/>
      <w:lvlJc w:val="left"/>
      <w:pPr>
        <w:tabs>
          <w:tab w:val="num" w:pos="3600"/>
        </w:tabs>
        <w:ind w:left="3600" w:hanging="360"/>
      </w:pPr>
      <w:rPr>
        <w:rFonts w:ascii="Wingdings" w:hAnsi="Wingdings" w:hint="default"/>
        <w:sz w:val="20"/>
      </w:rPr>
    </w:lvl>
    <w:lvl w:ilvl="5" w:tplc="5DF032E4" w:tentative="1">
      <w:start w:val="1"/>
      <w:numFmt w:val="bullet"/>
      <w:lvlText w:val=""/>
      <w:lvlJc w:val="left"/>
      <w:pPr>
        <w:tabs>
          <w:tab w:val="num" w:pos="4320"/>
        </w:tabs>
        <w:ind w:left="4320" w:hanging="360"/>
      </w:pPr>
      <w:rPr>
        <w:rFonts w:ascii="Wingdings" w:hAnsi="Wingdings" w:hint="default"/>
        <w:sz w:val="20"/>
      </w:rPr>
    </w:lvl>
    <w:lvl w:ilvl="6" w:tplc="E16688A4" w:tentative="1">
      <w:start w:val="1"/>
      <w:numFmt w:val="bullet"/>
      <w:lvlText w:val=""/>
      <w:lvlJc w:val="left"/>
      <w:pPr>
        <w:tabs>
          <w:tab w:val="num" w:pos="5040"/>
        </w:tabs>
        <w:ind w:left="5040" w:hanging="360"/>
      </w:pPr>
      <w:rPr>
        <w:rFonts w:ascii="Wingdings" w:hAnsi="Wingdings" w:hint="default"/>
        <w:sz w:val="20"/>
      </w:rPr>
    </w:lvl>
    <w:lvl w:ilvl="7" w:tplc="5DE0CA04" w:tentative="1">
      <w:start w:val="1"/>
      <w:numFmt w:val="bullet"/>
      <w:lvlText w:val=""/>
      <w:lvlJc w:val="left"/>
      <w:pPr>
        <w:tabs>
          <w:tab w:val="num" w:pos="5760"/>
        </w:tabs>
        <w:ind w:left="5760" w:hanging="360"/>
      </w:pPr>
      <w:rPr>
        <w:rFonts w:ascii="Wingdings" w:hAnsi="Wingdings" w:hint="default"/>
        <w:sz w:val="20"/>
      </w:rPr>
    </w:lvl>
    <w:lvl w:ilvl="8" w:tplc="73C0261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7296E"/>
    <w:multiLevelType w:val="hybridMultilevel"/>
    <w:tmpl w:val="49D27500"/>
    <w:lvl w:ilvl="0" w:tplc="FFFFFFFF">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15:restartNumberingAfterBreak="0">
    <w:nsid w:val="466DF036"/>
    <w:multiLevelType w:val="hybridMultilevel"/>
    <w:tmpl w:val="6D78315A"/>
    <w:lvl w:ilvl="0" w:tplc="A254E5E6">
      <w:start w:val="1"/>
      <w:numFmt w:val="decimal"/>
      <w:lvlText w:val="1.1. %1"/>
      <w:lvlJc w:val="left"/>
      <w:pPr>
        <w:ind w:left="360" w:hanging="360"/>
      </w:pPr>
      <w:rPr>
        <w:rFonts w:hint="default"/>
      </w:rPr>
    </w:lvl>
    <w:lvl w:ilvl="1" w:tplc="5462BFEE">
      <w:start w:val="1"/>
      <w:numFmt w:val="bullet"/>
      <w:lvlText w:val=""/>
      <w:lvlJc w:val="left"/>
      <w:pPr>
        <w:ind w:left="504" w:hanging="360"/>
      </w:pPr>
    </w:lvl>
    <w:lvl w:ilvl="2" w:tplc="B6CC264A">
      <w:start w:val="1"/>
      <w:numFmt w:val="bullet"/>
      <w:lvlText w:val=""/>
      <w:lvlJc w:val="left"/>
      <w:pPr>
        <w:ind w:left="648" w:hanging="180"/>
      </w:pPr>
    </w:lvl>
    <w:lvl w:ilvl="3" w:tplc="409CFF42">
      <w:start w:val="1"/>
      <w:numFmt w:val="bullet"/>
      <w:lvlText w:val=""/>
      <w:lvlJc w:val="left"/>
      <w:pPr>
        <w:ind w:left="1076" w:hanging="360"/>
      </w:pPr>
    </w:lvl>
    <w:lvl w:ilvl="4" w:tplc="47D4ED26">
      <w:start w:val="1"/>
      <w:numFmt w:val="bullet"/>
      <w:lvlText w:val="♦"/>
      <w:lvlJc w:val="left"/>
      <w:pPr>
        <w:ind w:left="936" w:hanging="360"/>
      </w:pPr>
    </w:lvl>
    <w:lvl w:ilvl="5" w:tplc="65446704">
      <w:start w:val="1"/>
      <w:numFmt w:val="bullet"/>
      <w:lvlText w:val=""/>
      <w:lvlJc w:val="left"/>
      <w:pPr>
        <w:ind w:left="1080" w:hanging="180"/>
      </w:pPr>
    </w:lvl>
    <w:lvl w:ilvl="6" w:tplc="8CA41110">
      <w:start w:val="1"/>
      <w:numFmt w:val="bullet"/>
      <w:lvlText w:val=""/>
      <w:lvlJc w:val="left"/>
      <w:pPr>
        <w:ind w:left="1224" w:hanging="360"/>
      </w:pPr>
    </w:lvl>
    <w:lvl w:ilvl="7" w:tplc="DF1CE2C8">
      <w:start w:val="1"/>
      <w:numFmt w:val="bullet"/>
      <w:lvlText w:val=""/>
      <w:lvlJc w:val="left"/>
      <w:pPr>
        <w:ind w:left="1368" w:hanging="360"/>
      </w:pPr>
    </w:lvl>
    <w:lvl w:ilvl="8" w:tplc="A866CD10">
      <w:start w:val="1"/>
      <w:numFmt w:val="bullet"/>
      <w:lvlText w:val="♦"/>
      <w:lvlJc w:val="left"/>
      <w:pPr>
        <w:ind w:left="1512" w:hanging="180"/>
      </w:pPr>
    </w:lvl>
  </w:abstractNum>
  <w:abstractNum w:abstractNumId="14" w15:restartNumberingAfterBreak="0">
    <w:nsid w:val="46CF3CA9"/>
    <w:multiLevelType w:val="multilevel"/>
    <w:tmpl w:val="27183F4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48173DB4"/>
    <w:multiLevelType w:val="hybridMultilevel"/>
    <w:tmpl w:val="B44EC622"/>
    <w:lvl w:ilvl="0" w:tplc="96FA8292">
      <w:start w:val="1"/>
      <w:numFmt w:val="bullet"/>
      <w:lvlText w:val="·"/>
      <w:lvlJc w:val="left"/>
      <w:pPr>
        <w:ind w:left="720" w:hanging="360"/>
      </w:pPr>
      <w:rPr>
        <w:rFonts w:ascii="Symbol" w:hAnsi="Symbol" w:hint="default"/>
      </w:rPr>
    </w:lvl>
    <w:lvl w:ilvl="1" w:tplc="BD2E2304">
      <w:start w:val="1"/>
      <w:numFmt w:val="bullet"/>
      <w:lvlText w:val="o"/>
      <w:lvlJc w:val="left"/>
      <w:pPr>
        <w:ind w:left="1440" w:hanging="360"/>
      </w:pPr>
      <w:rPr>
        <w:rFonts w:ascii="Courier New" w:hAnsi="Courier New" w:hint="default"/>
      </w:rPr>
    </w:lvl>
    <w:lvl w:ilvl="2" w:tplc="9E1AC312">
      <w:start w:val="1"/>
      <w:numFmt w:val="bullet"/>
      <w:lvlText w:val=""/>
      <w:lvlJc w:val="left"/>
      <w:pPr>
        <w:ind w:left="2160" w:hanging="360"/>
      </w:pPr>
      <w:rPr>
        <w:rFonts w:ascii="Wingdings" w:hAnsi="Wingdings" w:hint="default"/>
      </w:rPr>
    </w:lvl>
    <w:lvl w:ilvl="3" w:tplc="28467BB0">
      <w:start w:val="1"/>
      <w:numFmt w:val="bullet"/>
      <w:lvlText w:val=""/>
      <w:lvlJc w:val="left"/>
      <w:pPr>
        <w:ind w:left="2880" w:hanging="360"/>
      </w:pPr>
      <w:rPr>
        <w:rFonts w:ascii="Symbol" w:hAnsi="Symbol" w:hint="default"/>
      </w:rPr>
    </w:lvl>
    <w:lvl w:ilvl="4" w:tplc="94C4B508">
      <w:start w:val="1"/>
      <w:numFmt w:val="bullet"/>
      <w:lvlText w:val="o"/>
      <w:lvlJc w:val="left"/>
      <w:pPr>
        <w:ind w:left="3600" w:hanging="360"/>
      </w:pPr>
      <w:rPr>
        <w:rFonts w:ascii="Courier New" w:hAnsi="Courier New" w:hint="default"/>
      </w:rPr>
    </w:lvl>
    <w:lvl w:ilvl="5" w:tplc="A7FCE73A">
      <w:start w:val="1"/>
      <w:numFmt w:val="bullet"/>
      <w:lvlText w:val=""/>
      <w:lvlJc w:val="left"/>
      <w:pPr>
        <w:ind w:left="4320" w:hanging="360"/>
      </w:pPr>
      <w:rPr>
        <w:rFonts w:ascii="Wingdings" w:hAnsi="Wingdings" w:hint="default"/>
      </w:rPr>
    </w:lvl>
    <w:lvl w:ilvl="6" w:tplc="23EC783A">
      <w:start w:val="1"/>
      <w:numFmt w:val="bullet"/>
      <w:lvlText w:val=""/>
      <w:lvlJc w:val="left"/>
      <w:pPr>
        <w:ind w:left="5040" w:hanging="360"/>
      </w:pPr>
      <w:rPr>
        <w:rFonts w:ascii="Symbol" w:hAnsi="Symbol" w:hint="default"/>
      </w:rPr>
    </w:lvl>
    <w:lvl w:ilvl="7" w:tplc="D786B996">
      <w:start w:val="1"/>
      <w:numFmt w:val="bullet"/>
      <w:lvlText w:val="o"/>
      <w:lvlJc w:val="left"/>
      <w:pPr>
        <w:ind w:left="5760" w:hanging="360"/>
      </w:pPr>
      <w:rPr>
        <w:rFonts w:ascii="Courier New" w:hAnsi="Courier New" w:hint="default"/>
      </w:rPr>
    </w:lvl>
    <w:lvl w:ilvl="8" w:tplc="5E287942">
      <w:start w:val="1"/>
      <w:numFmt w:val="bullet"/>
      <w:lvlText w:val=""/>
      <w:lvlJc w:val="left"/>
      <w:pPr>
        <w:ind w:left="6480" w:hanging="360"/>
      </w:pPr>
      <w:rPr>
        <w:rFonts w:ascii="Wingdings" w:hAnsi="Wingdings" w:hint="default"/>
      </w:rPr>
    </w:lvl>
  </w:abstractNum>
  <w:abstractNum w:abstractNumId="16" w15:restartNumberingAfterBreak="0">
    <w:nsid w:val="4E583D9D"/>
    <w:multiLevelType w:val="multilevel"/>
    <w:tmpl w:val="FFFFFFFF"/>
    <w:lvl w:ilvl="0">
      <w:start w:val="1"/>
      <w:numFmt w:val="decimal"/>
      <w:lvlText w:val="1.%1"/>
      <w:lvlJc w:val="left"/>
      <w:pPr>
        <w:ind w:left="1066" w:hanging="360"/>
      </w:pPr>
    </w:lvl>
    <w:lvl w:ilvl="1">
      <w:start w:val="1"/>
      <w:numFmt w:val="decimal"/>
      <w:lvlText w:val="%1.%2."/>
      <w:lvlJc w:val="left"/>
      <w:pPr>
        <w:ind w:left="1210" w:hanging="360"/>
      </w:pPr>
    </w:lvl>
    <w:lvl w:ilvl="2">
      <w:start w:val="1"/>
      <w:numFmt w:val="decimal"/>
      <w:lvlText w:val="%1.%2.%3."/>
      <w:lvlJc w:val="left"/>
      <w:pPr>
        <w:ind w:left="1354" w:hanging="180"/>
      </w:pPr>
    </w:lvl>
    <w:lvl w:ilvl="3">
      <w:start w:val="1"/>
      <w:numFmt w:val="decimal"/>
      <w:lvlText w:val="%1.%2.%3.%4."/>
      <w:lvlJc w:val="left"/>
      <w:pPr>
        <w:ind w:left="1782" w:hanging="360"/>
      </w:pPr>
    </w:lvl>
    <w:lvl w:ilvl="4">
      <w:start w:val="1"/>
      <w:numFmt w:val="decimal"/>
      <w:lvlText w:val="%1.%2.%3.%4.%5."/>
      <w:lvlJc w:val="left"/>
      <w:pPr>
        <w:ind w:left="1642" w:hanging="360"/>
      </w:pPr>
    </w:lvl>
    <w:lvl w:ilvl="5">
      <w:start w:val="1"/>
      <w:numFmt w:val="decimal"/>
      <w:lvlText w:val="%1.%2.%3.%4.%5.%6."/>
      <w:lvlJc w:val="left"/>
      <w:pPr>
        <w:ind w:left="1786" w:hanging="180"/>
      </w:pPr>
    </w:lvl>
    <w:lvl w:ilvl="6">
      <w:start w:val="1"/>
      <w:numFmt w:val="decimal"/>
      <w:lvlText w:val="%1.%2.%3.%4.%5.%6.%7."/>
      <w:lvlJc w:val="left"/>
      <w:pPr>
        <w:ind w:left="1930" w:hanging="360"/>
      </w:pPr>
    </w:lvl>
    <w:lvl w:ilvl="7">
      <w:start w:val="1"/>
      <w:numFmt w:val="decimal"/>
      <w:lvlText w:val="%1.%2.%3.%4.%5.%6.%7.%8."/>
      <w:lvlJc w:val="left"/>
      <w:pPr>
        <w:ind w:left="2074" w:hanging="360"/>
      </w:pPr>
    </w:lvl>
    <w:lvl w:ilvl="8">
      <w:start w:val="1"/>
      <w:numFmt w:val="decimal"/>
      <w:lvlText w:val="%1.%2.%3.%4.%5.%6.%7.%8.%9."/>
      <w:lvlJc w:val="left"/>
      <w:pPr>
        <w:ind w:left="2218" w:hanging="180"/>
      </w:pPr>
    </w:lvl>
  </w:abstractNum>
  <w:abstractNum w:abstractNumId="17" w15:restartNumberingAfterBreak="0">
    <w:nsid w:val="50F342AC"/>
    <w:multiLevelType w:val="hybridMultilevel"/>
    <w:tmpl w:val="FB685B34"/>
    <w:lvl w:ilvl="0" w:tplc="50CAC924">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106244"/>
    <w:multiLevelType w:val="multilevel"/>
    <w:tmpl w:val="70864F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E6D550E"/>
    <w:multiLevelType w:val="multilevel"/>
    <w:tmpl w:val="675006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3255"/>
        </w:tabs>
        <w:ind w:left="3255" w:hanging="420"/>
      </w:pPr>
      <w:rPr>
        <w:rFonts w:hint="default"/>
      </w:rPr>
    </w:lvl>
    <w:lvl w:ilvl="2">
      <w:start w:val="1"/>
      <w:numFmt w:val="decimal"/>
      <w:lvlText w:val="%1.%2.%3."/>
      <w:lvlJc w:val="left"/>
      <w:pPr>
        <w:tabs>
          <w:tab w:val="num" w:pos="6390"/>
        </w:tabs>
        <w:ind w:left="6390" w:hanging="720"/>
      </w:pPr>
      <w:rPr>
        <w:rFonts w:hint="default"/>
      </w:rPr>
    </w:lvl>
    <w:lvl w:ilvl="3">
      <w:start w:val="1"/>
      <w:numFmt w:val="decimal"/>
      <w:lvlText w:val="%1.%2.%3.%4."/>
      <w:lvlJc w:val="left"/>
      <w:pPr>
        <w:tabs>
          <w:tab w:val="num" w:pos="9225"/>
        </w:tabs>
        <w:ind w:left="9225" w:hanging="720"/>
      </w:pPr>
      <w:rPr>
        <w:rFonts w:hint="default"/>
      </w:rPr>
    </w:lvl>
    <w:lvl w:ilvl="4">
      <w:start w:val="1"/>
      <w:numFmt w:val="decimal"/>
      <w:lvlText w:val="%1.%2.%3.%4.%5."/>
      <w:lvlJc w:val="left"/>
      <w:pPr>
        <w:tabs>
          <w:tab w:val="num" w:pos="12420"/>
        </w:tabs>
        <w:ind w:left="12420" w:hanging="1080"/>
      </w:pPr>
      <w:rPr>
        <w:rFonts w:hint="default"/>
      </w:rPr>
    </w:lvl>
    <w:lvl w:ilvl="5">
      <w:start w:val="1"/>
      <w:numFmt w:val="decimal"/>
      <w:lvlText w:val="%1.%2.%3.%4.%5.%6."/>
      <w:lvlJc w:val="left"/>
      <w:pPr>
        <w:tabs>
          <w:tab w:val="num" w:pos="15255"/>
        </w:tabs>
        <w:ind w:left="15255" w:hanging="1080"/>
      </w:pPr>
      <w:rPr>
        <w:rFonts w:hint="default"/>
      </w:rPr>
    </w:lvl>
    <w:lvl w:ilvl="6">
      <w:start w:val="1"/>
      <w:numFmt w:val="decimal"/>
      <w:lvlText w:val="%1.%2.%3.%4.%5.%6.%7."/>
      <w:lvlJc w:val="left"/>
      <w:pPr>
        <w:tabs>
          <w:tab w:val="num" w:pos="18450"/>
        </w:tabs>
        <w:ind w:left="18450" w:hanging="1440"/>
      </w:pPr>
      <w:rPr>
        <w:rFonts w:hint="default"/>
      </w:rPr>
    </w:lvl>
    <w:lvl w:ilvl="7">
      <w:start w:val="1"/>
      <w:numFmt w:val="decimal"/>
      <w:lvlText w:val="%1.%2.%3.%4.%5.%6.%7.%8."/>
      <w:lvlJc w:val="left"/>
      <w:pPr>
        <w:tabs>
          <w:tab w:val="num" w:pos="21285"/>
        </w:tabs>
        <w:ind w:left="21285" w:hanging="1440"/>
      </w:pPr>
      <w:rPr>
        <w:rFonts w:hint="default"/>
      </w:rPr>
    </w:lvl>
    <w:lvl w:ilvl="8">
      <w:start w:val="1"/>
      <w:numFmt w:val="decimal"/>
      <w:lvlText w:val="%1.%2.%3.%4.%5.%6.%7.%8.%9."/>
      <w:lvlJc w:val="left"/>
      <w:pPr>
        <w:tabs>
          <w:tab w:val="num" w:pos="24480"/>
        </w:tabs>
        <w:ind w:left="24480" w:hanging="1800"/>
      </w:pPr>
      <w:rPr>
        <w:rFonts w:hint="default"/>
      </w:rPr>
    </w:lvl>
  </w:abstractNum>
  <w:abstractNum w:abstractNumId="20" w15:restartNumberingAfterBreak="0">
    <w:nsid w:val="63A62A49"/>
    <w:multiLevelType w:val="multilevel"/>
    <w:tmpl w:val="6406C7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40439F6"/>
    <w:multiLevelType w:val="hybridMultilevel"/>
    <w:tmpl w:val="BB1EE6C0"/>
    <w:lvl w:ilvl="0" w:tplc="1578FE46">
      <w:start w:val="1"/>
      <w:numFmt w:val="bullet"/>
      <w:lvlText w:val=""/>
      <w:lvlJc w:val="left"/>
      <w:pPr>
        <w:tabs>
          <w:tab w:val="num" w:pos="720"/>
        </w:tabs>
        <w:ind w:left="720" w:hanging="360"/>
      </w:pPr>
      <w:rPr>
        <w:rFonts w:ascii="Symbol" w:hAnsi="Symbol" w:hint="default"/>
        <w:sz w:val="20"/>
      </w:rPr>
    </w:lvl>
    <w:lvl w:ilvl="1" w:tplc="45ECE1A0">
      <w:start w:val="1"/>
      <w:numFmt w:val="bullet"/>
      <w:lvlText w:val="o"/>
      <w:lvlJc w:val="left"/>
      <w:pPr>
        <w:tabs>
          <w:tab w:val="num" w:pos="1440"/>
        </w:tabs>
        <w:ind w:left="1440" w:hanging="360"/>
      </w:pPr>
      <w:rPr>
        <w:rFonts w:ascii="Courier New" w:hAnsi="Courier New" w:hint="default"/>
        <w:sz w:val="20"/>
      </w:rPr>
    </w:lvl>
    <w:lvl w:ilvl="2" w:tplc="671ACBB6">
      <w:start w:val="1"/>
      <w:numFmt w:val="decimal"/>
      <w:lvlText w:val="%3."/>
      <w:lvlJc w:val="left"/>
      <w:pPr>
        <w:tabs>
          <w:tab w:val="num" w:pos="2160"/>
        </w:tabs>
        <w:ind w:left="2160" w:hanging="360"/>
      </w:pPr>
    </w:lvl>
    <w:lvl w:ilvl="3" w:tplc="93DE256C" w:tentative="1">
      <w:start w:val="1"/>
      <w:numFmt w:val="bullet"/>
      <w:lvlText w:val=""/>
      <w:lvlJc w:val="left"/>
      <w:pPr>
        <w:tabs>
          <w:tab w:val="num" w:pos="2880"/>
        </w:tabs>
        <w:ind w:left="2880" w:hanging="360"/>
      </w:pPr>
      <w:rPr>
        <w:rFonts w:ascii="Wingdings" w:hAnsi="Wingdings" w:hint="default"/>
        <w:sz w:val="20"/>
      </w:rPr>
    </w:lvl>
    <w:lvl w:ilvl="4" w:tplc="F0EC45BC" w:tentative="1">
      <w:start w:val="1"/>
      <w:numFmt w:val="bullet"/>
      <w:lvlText w:val=""/>
      <w:lvlJc w:val="left"/>
      <w:pPr>
        <w:tabs>
          <w:tab w:val="num" w:pos="3600"/>
        </w:tabs>
        <w:ind w:left="3600" w:hanging="360"/>
      </w:pPr>
      <w:rPr>
        <w:rFonts w:ascii="Wingdings" w:hAnsi="Wingdings" w:hint="default"/>
        <w:sz w:val="20"/>
      </w:rPr>
    </w:lvl>
    <w:lvl w:ilvl="5" w:tplc="C0642C80" w:tentative="1">
      <w:start w:val="1"/>
      <w:numFmt w:val="bullet"/>
      <w:lvlText w:val=""/>
      <w:lvlJc w:val="left"/>
      <w:pPr>
        <w:tabs>
          <w:tab w:val="num" w:pos="4320"/>
        </w:tabs>
        <w:ind w:left="4320" w:hanging="360"/>
      </w:pPr>
      <w:rPr>
        <w:rFonts w:ascii="Wingdings" w:hAnsi="Wingdings" w:hint="default"/>
        <w:sz w:val="20"/>
      </w:rPr>
    </w:lvl>
    <w:lvl w:ilvl="6" w:tplc="B6B85848" w:tentative="1">
      <w:start w:val="1"/>
      <w:numFmt w:val="bullet"/>
      <w:lvlText w:val=""/>
      <w:lvlJc w:val="left"/>
      <w:pPr>
        <w:tabs>
          <w:tab w:val="num" w:pos="5040"/>
        </w:tabs>
        <w:ind w:left="5040" w:hanging="360"/>
      </w:pPr>
      <w:rPr>
        <w:rFonts w:ascii="Wingdings" w:hAnsi="Wingdings" w:hint="default"/>
        <w:sz w:val="20"/>
      </w:rPr>
    </w:lvl>
    <w:lvl w:ilvl="7" w:tplc="2B6C1D1A" w:tentative="1">
      <w:start w:val="1"/>
      <w:numFmt w:val="bullet"/>
      <w:lvlText w:val=""/>
      <w:lvlJc w:val="left"/>
      <w:pPr>
        <w:tabs>
          <w:tab w:val="num" w:pos="5760"/>
        </w:tabs>
        <w:ind w:left="5760" w:hanging="360"/>
      </w:pPr>
      <w:rPr>
        <w:rFonts w:ascii="Wingdings" w:hAnsi="Wingdings" w:hint="default"/>
        <w:sz w:val="20"/>
      </w:rPr>
    </w:lvl>
    <w:lvl w:ilvl="8" w:tplc="CBDAE90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9B17D"/>
    <w:multiLevelType w:val="hybridMultilevel"/>
    <w:tmpl w:val="1AE29FA8"/>
    <w:lvl w:ilvl="0" w:tplc="98A6A43E">
      <w:start w:val="1"/>
      <w:numFmt w:val="bullet"/>
      <w:lvlText w:val="·"/>
      <w:lvlJc w:val="left"/>
      <w:pPr>
        <w:ind w:left="720" w:hanging="360"/>
      </w:pPr>
      <w:rPr>
        <w:rFonts w:ascii="Symbol" w:hAnsi="Symbol" w:hint="default"/>
      </w:rPr>
    </w:lvl>
    <w:lvl w:ilvl="1" w:tplc="8AF660D4">
      <w:start w:val="1"/>
      <w:numFmt w:val="bullet"/>
      <w:lvlText w:val="o"/>
      <w:lvlJc w:val="left"/>
      <w:pPr>
        <w:ind w:left="1440" w:hanging="360"/>
      </w:pPr>
      <w:rPr>
        <w:rFonts w:ascii="Courier New" w:hAnsi="Courier New" w:hint="default"/>
      </w:rPr>
    </w:lvl>
    <w:lvl w:ilvl="2" w:tplc="39F61B58">
      <w:start w:val="1"/>
      <w:numFmt w:val="bullet"/>
      <w:lvlText w:val=""/>
      <w:lvlJc w:val="left"/>
      <w:pPr>
        <w:ind w:left="2160" w:hanging="360"/>
      </w:pPr>
      <w:rPr>
        <w:rFonts w:ascii="Wingdings" w:hAnsi="Wingdings" w:hint="default"/>
      </w:rPr>
    </w:lvl>
    <w:lvl w:ilvl="3" w:tplc="41C21328">
      <w:start w:val="1"/>
      <w:numFmt w:val="bullet"/>
      <w:lvlText w:val=""/>
      <w:lvlJc w:val="left"/>
      <w:pPr>
        <w:ind w:left="2880" w:hanging="360"/>
      </w:pPr>
      <w:rPr>
        <w:rFonts w:ascii="Symbol" w:hAnsi="Symbol" w:hint="default"/>
      </w:rPr>
    </w:lvl>
    <w:lvl w:ilvl="4" w:tplc="344495C0">
      <w:start w:val="1"/>
      <w:numFmt w:val="bullet"/>
      <w:lvlText w:val="o"/>
      <w:lvlJc w:val="left"/>
      <w:pPr>
        <w:ind w:left="3600" w:hanging="360"/>
      </w:pPr>
      <w:rPr>
        <w:rFonts w:ascii="Courier New" w:hAnsi="Courier New" w:hint="default"/>
      </w:rPr>
    </w:lvl>
    <w:lvl w:ilvl="5" w:tplc="85767BE4">
      <w:start w:val="1"/>
      <w:numFmt w:val="bullet"/>
      <w:lvlText w:val=""/>
      <w:lvlJc w:val="left"/>
      <w:pPr>
        <w:ind w:left="4320" w:hanging="360"/>
      </w:pPr>
      <w:rPr>
        <w:rFonts w:ascii="Wingdings" w:hAnsi="Wingdings" w:hint="default"/>
      </w:rPr>
    </w:lvl>
    <w:lvl w:ilvl="6" w:tplc="6CF43B4A">
      <w:start w:val="1"/>
      <w:numFmt w:val="bullet"/>
      <w:lvlText w:val=""/>
      <w:lvlJc w:val="left"/>
      <w:pPr>
        <w:ind w:left="5040" w:hanging="360"/>
      </w:pPr>
      <w:rPr>
        <w:rFonts w:ascii="Symbol" w:hAnsi="Symbol" w:hint="default"/>
      </w:rPr>
    </w:lvl>
    <w:lvl w:ilvl="7" w:tplc="02249AA4">
      <w:start w:val="1"/>
      <w:numFmt w:val="bullet"/>
      <w:lvlText w:val="o"/>
      <w:lvlJc w:val="left"/>
      <w:pPr>
        <w:ind w:left="5760" w:hanging="360"/>
      </w:pPr>
      <w:rPr>
        <w:rFonts w:ascii="Courier New" w:hAnsi="Courier New" w:hint="default"/>
      </w:rPr>
    </w:lvl>
    <w:lvl w:ilvl="8" w:tplc="2430B9DE">
      <w:start w:val="1"/>
      <w:numFmt w:val="bullet"/>
      <w:lvlText w:val=""/>
      <w:lvlJc w:val="left"/>
      <w:pPr>
        <w:ind w:left="6480" w:hanging="360"/>
      </w:pPr>
      <w:rPr>
        <w:rFonts w:ascii="Wingdings" w:hAnsi="Wingdings" w:hint="default"/>
      </w:rPr>
    </w:lvl>
  </w:abstractNum>
  <w:abstractNum w:abstractNumId="23" w15:restartNumberingAfterBreak="0">
    <w:nsid w:val="6607514E"/>
    <w:multiLevelType w:val="hybridMultilevel"/>
    <w:tmpl w:val="ECB80E6E"/>
    <w:lvl w:ilvl="0" w:tplc="DC9E35EC">
      <w:start w:val="1"/>
      <w:numFmt w:val="bullet"/>
      <w:lvlText w:val="·"/>
      <w:lvlJc w:val="left"/>
      <w:pPr>
        <w:ind w:left="720" w:hanging="360"/>
      </w:pPr>
      <w:rPr>
        <w:rFonts w:ascii="Symbol" w:hAnsi="Symbol" w:hint="default"/>
      </w:rPr>
    </w:lvl>
    <w:lvl w:ilvl="1" w:tplc="1EE0D5A6">
      <w:start w:val="1"/>
      <w:numFmt w:val="bullet"/>
      <w:lvlText w:val="o"/>
      <w:lvlJc w:val="left"/>
      <w:pPr>
        <w:ind w:left="1440" w:hanging="360"/>
      </w:pPr>
      <w:rPr>
        <w:rFonts w:ascii="Courier New" w:hAnsi="Courier New" w:hint="default"/>
      </w:rPr>
    </w:lvl>
    <w:lvl w:ilvl="2" w:tplc="C0668E02">
      <w:start w:val="1"/>
      <w:numFmt w:val="bullet"/>
      <w:lvlText w:val=""/>
      <w:lvlJc w:val="left"/>
      <w:pPr>
        <w:ind w:left="2160" w:hanging="360"/>
      </w:pPr>
      <w:rPr>
        <w:rFonts w:ascii="Wingdings" w:hAnsi="Wingdings" w:hint="default"/>
      </w:rPr>
    </w:lvl>
    <w:lvl w:ilvl="3" w:tplc="6E5E8C7E">
      <w:start w:val="1"/>
      <w:numFmt w:val="bullet"/>
      <w:lvlText w:val=""/>
      <w:lvlJc w:val="left"/>
      <w:pPr>
        <w:ind w:left="2880" w:hanging="360"/>
      </w:pPr>
      <w:rPr>
        <w:rFonts w:ascii="Symbol" w:hAnsi="Symbol" w:hint="default"/>
      </w:rPr>
    </w:lvl>
    <w:lvl w:ilvl="4" w:tplc="5EE4B2CE">
      <w:start w:val="1"/>
      <w:numFmt w:val="bullet"/>
      <w:lvlText w:val="o"/>
      <w:lvlJc w:val="left"/>
      <w:pPr>
        <w:ind w:left="3600" w:hanging="360"/>
      </w:pPr>
      <w:rPr>
        <w:rFonts w:ascii="Courier New" w:hAnsi="Courier New" w:hint="default"/>
      </w:rPr>
    </w:lvl>
    <w:lvl w:ilvl="5" w:tplc="10CA8B4C">
      <w:start w:val="1"/>
      <w:numFmt w:val="bullet"/>
      <w:lvlText w:val=""/>
      <w:lvlJc w:val="left"/>
      <w:pPr>
        <w:ind w:left="4320" w:hanging="360"/>
      </w:pPr>
      <w:rPr>
        <w:rFonts w:ascii="Wingdings" w:hAnsi="Wingdings" w:hint="default"/>
      </w:rPr>
    </w:lvl>
    <w:lvl w:ilvl="6" w:tplc="56080B04">
      <w:start w:val="1"/>
      <w:numFmt w:val="bullet"/>
      <w:lvlText w:val=""/>
      <w:lvlJc w:val="left"/>
      <w:pPr>
        <w:ind w:left="5040" w:hanging="360"/>
      </w:pPr>
      <w:rPr>
        <w:rFonts w:ascii="Symbol" w:hAnsi="Symbol" w:hint="default"/>
      </w:rPr>
    </w:lvl>
    <w:lvl w:ilvl="7" w:tplc="007C067E">
      <w:start w:val="1"/>
      <w:numFmt w:val="bullet"/>
      <w:lvlText w:val="o"/>
      <w:lvlJc w:val="left"/>
      <w:pPr>
        <w:ind w:left="5760" w:hanging="360"/>
      </w:pPr>
      <w:rPr>
        <w:rFonts w:ascii="Courier New" w:hAnsi="Courier New" w:hint="default"/>
      </w:rPr>
    </w:lvl>
    <w:lvl w:ilvl="8" w:tplc="8488DB82">
      <w:start w:val="1"/>
      <w:numFmt w:val="bullet"/>
      <w:lvlText w:val=""/>
      <w:lvlJc w:val="left"/>
      <w:pPr>
        <w:ind w:left="6480" w:hanging="360"/>
      </w:pPr>
      <w:rPr>
        <w:rFonts w:ascii="Wingdings" w:hAnsi="Wingdings" w:hint="default"/>
      </w:rPr>
    </w:lvl>
  </w:abstractNum>
  <w:abstractNum w:abstractNumId="24" w15:restartNumberingAfterBreak="0">
    <w:nsid w:val="706E041D"/>
    <w:multiLevelType w:val="multilevel"/>
    <w:tmpl w:val="1ADE3A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810E18"/>
    <w:multiLevelType w:val="hybridMultilevel"/>
    <w:tmpl w:val="0BB69A32"/>
    <w:lvl w:ilvl="0" w:tplc="1562C370">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9A0C5C"/>
    <w:multiLevelType w:val="hybridMultilevel"/>
    <w:tmpl w:val="C8108ADC"/>
    <w:lvl w:ilvl="0" w:tplc="C582954A">
      <w:start w:val="1"/>
      <w:numFmt w:val="bullet"/>
      <w:lvlText w:val=""/>
      <w:lvlJc w:val="left"/>
      <w:pPr>
        <w:tabs>
          <w:tab w:val="num" w:pos="720"/>
        </w:tabs>
        <w:ind w:left="720" w:hanging="360"/>
      </w:pPr>
      <w:rPr>
        <w:rFonts w:ascii="Symbol" w:hAnsi="Symbol" w:hint="default"/>
        <w:sz w:val="20"/>
      </w:rPr>
    </w:lvl>
    <w:lvl w:ilvl="1" w:tplc="CC42BE12" w:tentative="1">
      <w:start w:val="1"/>
      <w:numFmt w:val="bullet"/>
      <w:lvlText w:val="o"/>
      <w:lvlJc w:val="left"/>
      <w:pPr>
        <w:tabs>
          <w:tab w:val="num" w:pos="1440"/>
        </w:tabs>
        <w:ind w:left="1440" w:hanging="360"/>
      </w:pPr>
      <w:rPr>
        <w:rFonts w:ascii="Courier New" w:hAnsi="Courier New" w:hint="default"/>
        <w:sz w:val="20"/>
      </w:rPr>
    </w:lvl>
    <w:lvl w:ilvl="2" w:tplc="7272E540" w:tentative="1">
      <w:start w:val="1"/>
      <w:numFmt w:val="bullet"/>
      <w:lvlText w:val=""/>
      <w:lvlJc w:val="left"/>
      <w:pPr>
        <w:tabs>
          <w:tab w:val="num" w:pos="2160"/>
        </w:tabs>
        <w:ind w:left="2160" w:hanging="360"/>
      </w:pPr>
      <w:rPr>
        <w:rFonts w:ascii="Wingdings" w:hAnsi="Wingdings" w:hint="default"/>
        <w:sz w:val="20"/>
      </w:rPr>
    </w:lvl>
    <w:lvl w:ilvl="3" w:tplc="864A3C12" w:tentative="1">
      <w:start w:val="1"/>
      <w:numFmt w:val="bullet"/>
      <w:lvlText w:val=""/>
      <w:lvlJc w:val="left"/>
      <w:pPr>
        <w:tabs>
          <w:tab w:val="num" w:pos="2880"/>
        </w:tabs>
        <w:ind w:left="2880" w:hanging="360"/>
      </w:pPr>
      <w:rPr>
        <w:rFonts w:ascii="Wingdings" w:hAnsi="Wingdings" w:hint="default"/>
        <w:sz w:val="20"/>
      </w:rPr>
    </w:lvl>
    <w:lvl w:ilvl="4" w:tplc="0788343E" w:tentative="1">
      <w:start w:val="1"/>
      <w:numFmt w:val="bullet"/>
      <w:lvlText w:val=""/>
      <w:lvlJc w:val="left"/>
      <w:pPr>
        <w:tabs>
          <w:tab w:val="num" w:pos="3600"/>
        </w:tabs>
        <w:ind w:left="3600" w:hanging="360"/>
      </w:pPr>
      <w:rPr>
        <w:rFonts w:ascii="Wingdings" w:hAnsi="Wingdings" w:hint="default"/>
        <w:sz w:val="20"/>
      </w:rPr>
    </w:lvl>
    <w:lvl w:ilvl="5" w:tplc="A05A0D18" w:tentative="1">
      <w:start w:val="1"/>
      <w:numFmt w:val="bullet"/>
      <w:lvlText w:val=""/>
      <w:lvlJc w:val="left"/>
      <w:pPr>
        <w:tabs>
          <w:tab w:val="num" w:pos="4320"/>
        </w:tabs>
        <w:ind w:left="4320" w:hanging="360"/>
      </w:pPr>
      <w:rPr>
        <w:rFonts w:ascii="Wingdings" w:hAnsi="Wingdings" w:hint="default"/>
        <w:sz w:val="20"/>
      </w:rPr>
    </w:lvl>
    <w:lvl w:ilvl="6" w:tplc="9690A0F2" w:tentative="1">
      <w:start w:val="1"/>
      <w:numFmt w:val="bullet"/>
      <w:lvlText w:val=""/>
      <w:lvlJc w:val="left"/>
      <w:pPr>
        <w:tabs>
          <w:tab w:val="num" w:pos="5040"/>
        </w:tabs>
        <w:ind w:left="5040" w:hanging="360"/>
      </w:pPr>
      <w:rPr>
        <w:rFonts w:ascii="Wingdings" w:hAnsi="Wingdings" w:hint="default"/>
        <w:sz w:val="20"/>
      </w:rPr>
    </w:lvl>
    <w:lvl w:ilvl="7" w:tplc="10644CEA" w:tentative="1">
      <w:start w:val="1"/>
      <w:numFmt w:val="bullet"/>
      <w:lvlText w:val=""/>
      <w:lvlJc w:val="left"/>
      <w:pPr>
        <w:tabs>
          <w:tab w:val="num" w:pos="5760"/>
        </w:tabs>
        <w:ind w:left="5760" w:hanging="360"/>
      </w:pPr>
      <w:rPr>
        <w:rFonts w:ascii="Wingdings" w:hAnsi="Wingdings" w:hint="default"/>
        <w:sz w:val="20"/>
      </w:rPr>
    </w:lvl>
    <w:lvl w:ilvl="8" w:tplc="4566B77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8680B"/>
    <w:multiLevelType w:val="multilevel"/>
    <w:tmpl w:val="5CD23CE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8"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F767B1A"/>
    <w:multiLevelType w:val="hybridMultilevel"/>
    <w:tmpl w:val="05609F5E"/>
    <w:lvl w:ilvl="0" w:tplc="65CA7672">
      <w:start w:val="1"/>
      <w:numFmt w:val="bullet"/>
      <w:lvlText w:val="·"/>
      <w:lvlJc w:val="left"/>
      <w:pPr>
        <w:ind w:left="720" w:hanging="360"/>
      </w:pPr>
      <w:rPr>
        <w:rFonts w:ascii="Symbol" w:hAnsi="Symbol" w:hint="default"/>
      </w:rPr>
    </w:lvl>
    <w:lvl w:ilvl="1" w:tplc="54C4542A">
      <w:start w:val="1"/>
      <w:numFmt w:val="bullet"/>
      <w:lvlText w:val="o"/>
      <w:lvlJc w:val="left"/>
      <w:pPr>
        <w:ind w:left="1440" w:hanging="360"/>
      </w:pPr>
      <w:rPr>
        <w:rFonts w:ascii="Courier New" w:hAnsi="Courier New" w:hint="default"/>
      </w:rPr>
    </w:lvl>
    <w:lvl w:ilvl="2" w:tplc="263EA2F6">
      <w:start w:val="1"/>
      <w:numFmt w:val="bullet"/>
      <w:lvlText w:val=""/>
      <w:lvlJc w:val="left"/>
      <w:pPr>
        <w:ind w:left="2160" w:hanging="360"/>
      </w:pPr>
      <w:rPr>
        <w:rFonts w:ascii="Wingdings" w:hAnsi="Wingdings" w:hint="default"/>
      </w:rPr>
    </w:lvl>
    <w:lvl w:ilvl="3" w:tplc="3A4A7CEC">
      <w:start w:val="1"/>
      <w:numFmt w:val="bullet"/>
      <w:lvlText w:val=""/>
      <w:lvlJc w:val="left"/>
      <w:pPr>
        <w:ind w:left="2880" w:hanging="360"/>
      </w:pPr>
      <w:rPr>
        <w:rFonts w:ascii="Symbol" w:hAnsi="Symbol" w:hint="default"/>
      </w:rPr>
    </w:lvl>
    <w:lvl w:ilvl="4" w:tplc="EAD0C666">
      <w:start w:val="1"/>
      <w:numFmt w:val="bullet"/>
      <w:lvlText w:val="o"/>
      <w:lvlJc w:val="left"/>
      <w:pPr>
        <w:ind w:left="3600" w:hanging="360"/>
      </w:pPr>
      <w:rPr>
        <w:rFonts w:ascii="Courier New" w:hAnsi="Courier New" w:hint="default"/>
      </w:rPr>
    </w:lvl>
    <w:lvl w:ilvl="5" w:tplc="E15ABC2E">
      <w:start w:val="1"/>
      <w:numFmt w:val="bullet"/>
      <w:lvlText w:val=""/>
      <w:lvlJc w:val="left"/>
      <w:pPr>
        <w:ind w:left="4320" w:hanging="360"/>
      </w:pPr>
      <w:rPr>
        <w:rFonts w:ascii="Wingdings" w:hAnsi="Wingdings" w:hint="default"/>
      </w:rPr>
    </w:lvl>
    <w:lvl w:ilvl="6" w:tplc="C046CD42">
      <w:start w:val="1"/>
      <w:numFmt w:val="bullet"/>
      <w:lvlText w:val=""/>
      <w:lvlJc w:val="left"/>
      <w:pPr>
        <w:ind w:left="5040" w:hanging="360"/>
      </w:pPr>
      <w:rPr>
        <w:rFonts w:ascii="Symbol" w:hAnsi="Symbol" w:hint="default"/>
      </w:rPr>
    </w:lvl>
    <w:lvl w:ilvl="7" w:tplc="172EAC46">
      <w:start w:val="1"/>
      <w:numFmt w:val="bullet"/>
      <w:lvlText w:val="o"/>
      <w:lvlJc w:val="left"/>
      <w:pPr>
        <w:ind w:left="5760" w:hanging="360"/>
      </w:pPr>
      <w:rPr>
        <w:rFonts w:ascii="Courier New" w:hAnsi="Courier New" w:hint="default"/>
      </w:rPr>
    </w:lvl>
    <w:lvl w:ilvl="8" w:tplc="6B96ED72">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8"/>
  </w:num>
  <w:num w:numId="4">
    <w:abstractNumId w:val="23"/>
  </w:num>
  <w:num w:numId="5">
    <w:abstractNumId w:val="15"/>
  </w:num>
  <w:num w:numId="6">
    <w:abstractNumId w:val="13"/>
  </w:num>
  <w:num w:numId="7">
    <w:abstractNumId w:val="16"/>
  </w:num>
  <w:num w:numId="8">
    <w:abstractNumId w:val="19"/>
  </w:num>
  <w:num w:numId="9">
    <w:abstractNumId w:val="17"/>
  </w:num>
  <w:num w:numId="10">
    <w:abstractNumId w:val="1"/>
  </w:num>
  <w:num w:numId="11">
    <w:abstractNumId w:val="7"/>
  </w:num>
  <w:num w:numId="12">
    <w:abstractNumId w:val="21"/>
  </w:num>
  <w:num w:numId="13">
    <w:abstractNumId w:val="8"/>
    <w:lvlOverride w:ilvl="1">
      <w:lvl w:ilvl="1" w:tplc="98821F1C">
        <w:numFmt w:val="decimal"/>
        <w:lvlText w:val="%2."/>
        <w:lvlJc w:val="left"/>
      </w:lvl>
    </w:lvlOverride>
  </w:num>
  <w:num w:numId="14">
    <w:abstractNumId w:val="5"/>
  </w:num>
  <w:num w:numId="15">
    <w:abstractNumId w:val="9"/>
  </w:num>
  <w:num w:numId="16">
    <w:abstractNumId w:val="26"/>
  </w:num>
  <w:num w:numId="17">
    <w:abstractNumId w:val="11"/>
  </w:num>
  <w:num w:numId="18">
    <w:abstractNumId w:val="24"/>
  </w:num>
  <w:num w:numId="19">
    <w:abstractNumId w:val="27"/>
  </w:num>
  <w:num w:numId="20">
    <w:abstractNumId w:val="0"/>
  </w:num>
  <w:num w:numId="21">
    <w:abstractNumId w:val="6"/>
  </w:num>
  <w:num w:numId="22">
    <w:abstractNumId w:val="4"/>
  </w:num>
  <w:num w:numId="23">
    <w:abstractNumId w:val="12"/>
  </w:num>
  <w:num w:numId="24">
    <w:abstractNumId w:val="25"/>
  </w:num>
  <w:num w:numId="25">
    <w:abstractNumId w:val="10"/>
  </w:num>
  <w:num w:numId="26">
    <w:abstractNumId w:val="20"/>
  </w:num>
  <w:num w:numId="27">
    <w:abstractNumId w:val="20"/>
    <w:lvlOverride w:ilvl="0">
      <w:startOverride w:val="1"/>
    </w:lvlOverride>
  </w:num>
  <w:num w:numId="28">
    <w:abstractNumId w:val="18"/>
  </w:num>
  <w:num w:numId="29">
    <w:abstractNumId w:val="3"/>
  </w:num>
  <w:num w:numId="3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24"/>
    <w:rsid w:val="000008EF"/>
    <w:rsid w:val="00001581"/>
    <w:rsid w:val="00002D5C"/>
    <w:rsid w:val="00005449"/>
    <w:rsid w:val="0002517A"/>
    <w:rsid w:val="000357B8"/>
    <w:rsid w:val="00056481"/>
    <w:rsid w:val="0009265D"/>
    <w:rsid w:val="00093D51"/>
    <w:rsid w:val="000A6496"/>
    <w:rsid w:val="000F4E24"/>
    <w:rsid w:val="00102D87"/>
    <w:rsid w:val="0010521A"/>
    <w:rsid w:val="001201B0"/>
    <w:rsid w:val="00121301"/>
    <w:rsid w:val="001375A8"/>
    <w:rsid w:val="00146179"/>
    <w:rsid w:val="00162538"/>
    <w:rsid w:val="00164EC9"/>
    <w:rsid w:val="001849B1"/>
    <w:rsid w:val="00185847"/>
    <w:rsid w:val="001967F1"/>
    <w:rsid w:val="001A292B"/>
    <w:rsid w:val="001C5A6E"/>
    <w:rsid w:val="001E273C"/>
    <w:rsid w:val="001E5561"/>
    <w:rsid w:val="001F6624"/>
    <w:rsid w:val="00201BCB"/>
    <w:rsid w:val="00214A73"/>
    <w:rsid w:val="00220DC9"/>
    <w:rsid w:val="002309EF"/>
    <w:rsid w:val="00232D53"/>
    <w:rsid w:val="00233290"/>
    <w:rsid w:val="00242797"/>
    <w:rsid w:val="00252028"/>
    <w:rsid w:val="002614A6"/>
    <w:rsid w:val="002A6A8B"/>
    <w:rsid w:val="002B4C40"/>
    <w:rsid w:val="002D7B2B"/>
    <w:rsid w:val="002E3924"/>
    <w:rsid w:val="002E79F7"/>
    <w:rsid w:val="00302124"/>
    <w:rsid w:val="00315D61"/>
    <w:rsid w:val="00330494"/>
    <w:rsid w:val="003529D8"/>
    <w:rsid w:val="00374B78"/>
    <w:rsid w:val="00381B12"/>
    <w:rsid w:val="00387389"/>
    <w:rsid w:val="003931F0"/>
    <w:rsid w:val="003A40D9"/>
    <w:rsid w:val="003C18D4"/>
    <w:rsid w:val="003D1779"/>
    <w:rsid w:val="003F1252"/>
    <w:rsid w:val="004044C8"/>
    <w:rsid w:val="00414A1B"/>
    <w:rsid w:val="0042084F"/>
    <w:rsid w:val="00427162"/>
    <w:rsid w:val="00457481"/>
    <w:rsid w:val="0047036C"/>
    <w:rsid w:val="00484CC1"/>
    <w:rsid w:val="00492189"/>
    <w:rsid w:val="004A379C"/>
    <w:rsid w:val="004C0B93"/>
    <w:rsid w:val="004D7F30"/>
    <w:rsid w:val="004E3C36"/>
    <w:rsid w:val="004E767F"/>
    <w:rsid w:val="004F0591"/>
    <w:rsid w:val="00500858"/>
    <w:rsid w:val="005403B1"/>
    <w:rsid w:val="0054404B"/>
    <w:rsid w:val="00544635"/>
    <w:rsid w:val="00547583"/>
    <w:rsid w:val="0054781C"/>
    <w:rsid w:val="005529C0"/>
    <w:rsid w:val="0058405D"/>
    <w:rsid w:val="00585752"/>
    <w:rsid w:val="005B3EB3"/>
    <w:rsid w:val="005B75F2"/>
    <w:rsid w:val="005D31A8"/>
    <w:rsid w:val="005D41AE"/>
    <w:rsid w:val="005E4024"/>
    <w:rsid w:val="00615047"/>
    <w:rsid w:val="00627DB7"/>
    <w:rsid w:val="0063527D"/>
    <w:rsid w:val="006426CF"/>
    <w:rsid w:val="00690046"/>
    <w:rsid w:val="006941B8"/>
    <w:rsid w:val="006941F4"/>
    <w:rsid w:val="00694A45"/>
    <w:rsid w:val="00694CA1"/>
    <w:rsid w:val="0069578E"/>
    <w:rsid w:val="006B0C18"/>
    <w:rsid w:val="006B254A"/>
    <w:rsid w:val="006D16B5"/>
    <w:rsid w:val="006E18CA"/>
    <w:rsid w:val="006E1F3D"/>
    <w:rsid w:val="00714243"/>
    <w:rsid w:val="00720F7B"/>
    <w:rsid w:val="00736CC1"/>
    <w:rsid w:val="0076005C"/>
    <w:rsid w:val="00760B07"/>
    <w:rsid w:val="007611CC"/>
    <w:rsid w:val="00777B8E"/>
    <w:rsid w:val="00786336"/>
    <w:rsid w:val="007A3204"/>
    <w:rsid w:val="007A68D3"/>
    <w:rsid w:val="007C5812"/>
    <w:rsid w:val="007D0A41"/>
    <w:rsid w:val="007D490F"/>
    <w:rsid w:val="007F5990"/>
    <w:rsid w:val="008135C1"/>
    <w:rsid w:val="0082562B"/>
    <w:rsid w:val="0084559E"/>
    <w:rsid w:val="00865B2B"/>
    <w:rsid w:val="00891765"/>
    <w:rsid w:val="00895C7A"/>
    <w:rsid w:val="00897818"/>
    <w:rsid w:val="008AFE9B"/>
    <w:rsid w:val="008B0E91"/>
    <w:rsid w:val="008D42CE"/>
    <w:rsid w:val="008F2B75"/>
    <w:rsid w:val="0090600A"/>
    <w:rsid w:val="0093C688"/>
    <w:rsid w:val="00952F1C"/>
    <w:rsid w:val="009574B3"/>
    <w:rsid w:val="00963FAF"/>
    <w:rsid w:val="0097C605"/>
    <w:rsid w:val="0098581D"/>
    <w:rsid w:val="009E1BCB"/>
    <w:rsid w:val="00A30783"/>
    <w:rsid w:val="00A37827"/>
    <w:rsid w:val="00A378AA"/>
    <w:rsid w:val="00A53C88"/>
    <w:rsid w:val="00A53F03"/>
    <w:rsid w:val="00A544FC"/>
    <w:rsid w:val="00A66B96"/>
    <w:rsid w:val="00A77FF2"/>
    <w:rsid w:val="00A87491"/>
    <w:rsid w:val="00AB7FDD"/>
    <w:rsid w:val="00AC0EA6"/>
    <w:rsid w:val="00AC20A6"/>
    <w:rsid w:val="00AE2716"/>
    <w:rsid w:val="00AF1585"/>
    <w:rsid w:val="00B465EA"/>
    <w:rsid w:val="00B55F23"/>
    <w:rsid w:val="00B563B6"/>
    <w:rsid w:val="00B83382"/>
    <w:rsid w:val="00B9478C"/>
    <w:rsid w:val="00BA7257"/>
    <w:rsid w:val="00BD5F4A"/>
    <w:rsid w:val="00BD65E5"/>
    <w:rsid w:val="00BF6066"/>
    <w:rsid w:val="00BF70C8"/>
    <w:rsid w:val="00C22423"/>
    <w:rsid w:val="00C350FE"/>
    <w:rsid w:val="00C35977"/>
    <w:rsid w:val="00C40CD1"/>
    <w:rsid w:val="00C410C2"/>
    <w:rsid w:val="00C550DE"/>
    <w:rsid w:val="00C64A35"/>
    <w:rsid w:val="00C733B3"/>
    <w:rsid w:val="00C93FFD"/>
    <w:rsid w:val="00CB56DD"/>
    <w:rsid w:val="00CC2371"/>
    <w:rsid w:val="00CE1CA9"/>
    <w:rsid w:val="00CF4DC7"/>
    <w:rsid w:val="00CF6DAD"/>
    <w:rsid w:val="00D338F0"/>
    <w:rsid w:val="00D56A0B"/>
    <w:rsid w:val="00D74538"/>
    <w:rsid w:val="00D75D7E"/>
    <w:rsid w:val="00D86886"/>
    <w:rsid w:val="00D950FB"/>
    <w:rsid w:val="00DC3A1A"/>
    <w:rsid w:val="00DC6612"/>
    <w:rsid w:val="00DF1A29"/>
    <w:rsid w:val="00DF64B2"/>
    <w:rsid w:val="00E04398"/>
    <w:rsid w:val="00E0584F"/>
    <w:rsid w:val="00E1028A"/>
    <w:rsid w:val="00E14971"/>
    <w:rsid w:val="00E16E4F"/>
    <w:rsid w:val="00E30F7C"/>
    <w:rsid w:val="00EA0070"/>
    <w:rsid w:val="00EB0B44"/>
    <w:rsid w:val="00EB1EDD"/>
    <w:rsid w:val="00EB4AB0"/>
    <w:rsid w:val="00EB7F9A"/>
    <w:rsid w:val="00EC1B8C"/>
    <w:rsid w:val="00ED71BE"/>
    <w:rsid w:val="00F26195"/>
    <w:rsid w:val="00F91155"/>
    <w:rsid w:val="00F95FA9"/>
    <w:rsid w:val="00F9738D"/>
    <w:rsid w:val="00FC005F"/>
    <w:rsid w:val="00FC4619"/>
    <w:rsid w:val="00FE3BCE"/>
    <w:rsid w:val="00FF47EE"/>
    <w:rsid w:val="01060FFA"/>
    <w:rsid w:val="010D3CB0"/>
    <w:rsid w:val="01128725"/>
    <w:rsid w:val="0119649A"/>
    <w:rsid w:val="012DADD0"/>
    <w:rsid w:val="013B4E63"/>
    <w:rsid w:val="014915A5"/>
    <w:rsid w:val="018EAEC4"/>
    <w:rsid w:val="019EB163"/>
    <w:rsid w:val="01A112F6"/>
    <w:rsid w:val="02341E1E"/>
    <w:rsid w:val="0240DFF8"/>
    <w:rsid w:val="0258C686"/>
    <w:rsid w:val="0295F4C3"/>
    <w:rsid w:val="029922B9"/>
    <w:rsid w:val="02C0528F"/>
    <w:rsid w:val="030514B6"/>
    <w:rsid w:val="0306D194"/>
    <w:rsid w:val="0332B2E7"/>
    <w:rsid w:val="03437ADE"/>
    <w:rsid w:val="035C4FEF"/>
    <w:rsid w:val="03CF66C7"/>
    <w:rsid w:val="041B477D"/>
    <w:rsid w:val="0434C080"/>
    <w:rsid w:val="043D78A8"/>
    <w:rsid w:val="04D8F818"/>
    <w:rsid w:val="0526DB0B"/>
    <w:rsid w:val="0553747F"/>
    <w:rsid w:val="056B3728"/>
    <w:rsid w:val="05E55AC0"/>
    <w:rsid w:val="0600E7DE"/>
    <w:rsid w:val="063FEC14"/>
    <w:rsid w:val="072BA846"/>
    <w:rsid w:val="073BD767"/>
    <w:rsid w:val="0744AC5D"/>
    <w:rsid w:val="074BD701"/>
    <w:rsid w:val="074CC517"/>
    <w:rsid w:val="0752E83F"/>
    <w:rsid w:val="0769B898"/>
    <w:rsid w:val="077E6AF6"/>
    <w:rsid w:val="07846D9F"/>
    <w:rsid w:val="079CB83F"/>
    <w:rsid w:val="07CFB27A"/>
    <w:rsid w:val="07E17D58"/>
    <w:rsid w:val="0827663B"/>
    <w:rsid w:val="082FAE9D"/>
    <w:rsid w:val="085B5E06"/>
    <w:rsid w:val="08849F08"/>
    <w:rsid w:val="08B0217C"/>
    <w:rsid w:val="08B7E6EF"/>
    <w:rsid w:val="08BA6BE7"/>
    <w:rsid w:val="08D9C3EF"/>
    <w:rsid w:val="08E07CBE"/>
    <w:rsid w:val="08E678AB"/>
    <w:rsid w:val="0923C81F"/>
    <w:rsid w:val="093888A0"/>
    <w:rsid w:val="097C488E"/>
    <w:rsid w:val="09A6DC61"/>
    <w:rsid w:val="09A7CA9C"/>
    <w:rsid w:val="09AFFA12"/>
    <w:rsid w:val="09B4AD4B"/>
    <w:rsid w:val="09EBF7C2"/>
    <w:rsid w:val="09ECE867"/>
    <w:rsid w:val="0A50BE3B"/>
    <w:rsid w:val="0A720906"/>
    <w:rsid w:val="0A82490C"/>
    <w:rsid w:val="0A957CCD"/>
    <w:rsid w:val="0A98A742"/>
    <w:rsid w:val="0AE2A992"/>
    <w:rsid w:val="0AEC2E1D"/>
    <w:rsid w:val="0B2D9E08"/>
    <w:rsid w:val="0B5C6CC3"/>
    <w:rsid w:val="0B61C86B"/>
    <w:rsid w:val="0B9614E6"/>
    <w:rsid w:val="0BD13C87"/>
    <w:rsid w:val="0BE56123"/>
    <w:rsid w:val="0C4ADC6A"/>
    <w:rsid w:val="0C6A3611"/>
    <w:rsid w:val="0CB220D6"/>
    <w:rsid w:val="0CC3974D"/>
    <w:rsid w:val="0CE13961"/>
    <w:rsid w:val="0D455E07"/>
    <w:rsid w:val="0D57F129"/>
    <w:rsid w:val="0D657FEC"/>
    <w:rsid w:val="0F19232F"/>
    <w:rsid w:val="0F2F7941"/>
    <w:rsid w:val="0F301ECF"/>
    <w:rsid w:val="0F6C1865"/>
    <w:rsid w:val="0FF4F2D4"/>
    <w:rsid w:val="102E7D20"/>
    <w:rsid w:val="105C29EB"/>
    <w:rsid w:val="108049AB"/>
    <w:rsid w:val="10891083"/>
    <w:rsid w:val="10C6C3FF"/>
    <w:rsid w:val="111030BA"/>
    <w:rsid w:val="114E2A10"/>
    <w:rsid w:val="114FB203"/>
    <w:rsid w:val="11608C20"/>
    <w:rsid w:val="119456B2"/>
    <w:rsid w:val="11F7FA4C"/>
    <w:rsid w:val="12168A00"/>
    <w:rsid w:val="124751F6"/>
    <w:rsid w:val="124F3DF5"/>
    <w:rsid w:val="1250E490"/>
    <w:rsid w:val="12B40613"/>
    <w:rsid w:val="12BBF223"/>
    <w:rsid w:val="12BE58F1"/>
    <w:rsid w:val="133A8FA5"/>
    <w:rsid w:val="139527E1"/>
    <w:rsid w:val="13954FFC"/>
    <w:rsid w:val="13A22FEE"/>
    <w:rsid w:val="1475963D"/>
    <w:rsid w:val="14AE956F"/>
    <w:rsid w:val="14FB1505"/>
    <w:rsid w:val="15597CDC"/>
    <w:rsid w:val="15711D08"/>
    <w:rsid w:val="1594CBA2"/>
    <w:rsid w:val="15C0C62E"/>
    <w:rsid w:val="15EBA6D5"/>
    <w:rsid w:val="15F05DEA"/>
    <w:rsid w:val="160DEAF6"/>
    <w:rsid w:val="16292078"/>
    <w:rsid w:val="166DBBB6"/>
    <w:rsid w:val="1674BD2A"/>
    <w:rsid w:val="16B1383E"/>
    <w:rsid w:val="16DF642A"/>
    <w:rsid w:val="172518D9"/>
    <w:rsid w:val="1739C973"/>
    <w:rsid w:val="1754BDB8"/>
    <w:rsid w:val="17D43372"/>
    <w:rsid w:val="1811A3CC"/>
    <w:rsid w:val="185A2446"/>
    <w:rsid w:val="18C8BD86"/>
    <w:rsid w:val="18CDF924"/>
    <w:rsid w:val="196B25AA"/>
    <w:rsid w:val="1974EDBF"/>
    <w:rsid w:val="19CB14FB"/>
    <w:rsid w:val="1A69C985"/>
    <w:rsid w:val="1A8A75D3"/>
    <w:rsid w:val="1AAB591C"/>
    <w:rsid w:val="1ACD1D59"/>
    <w:rsid w:val="1B39AC13"/>
    <w:rsid w:val="1B6777F9"/>
    <w:rsid w:val="1B7B4761"/>
    <w:rsid w:val="1BB8E56D"/>
    <w:rsid w:val="1C9F030A"/>
    <w:rsid w:val="1CE55E6C"/>
    <w:rsid w:val="1CF80FC7"/>
    <w:rsid w:val="1D02B5BD"/>
    <w:rsid w:val="1D081B28"/>
    <w:rsid w:val="1D5991D1"/>
    <w:rsid w:val="1D9E723A"/>
    <w:rsid w:val="1DCAD97E"/>
    <w:rsid w:val="1DE4B344"/>
    <w:rsid w:val="1DEE5954"/>
    <w:rsid w:val="1E2E5ECE"/>
    <w:rsid w:val="1E3E96CD"/>
    <w:rsid w:val="1F360AB2"/>
    <w:rsid w:val="1F732857"/>
    <w:rsid w:val="1FEFE8B6"/>
    <w:rsid w:val="203A58E4"/>
    <w:rsid w:val="206D92CF"/>
    <w:rsid w:val="20ADC23D"/>
    <w:rsid w:val="20DE110F"/>
    <w:rsid w:val="210C691F"/>
    <w:rsid w:val="2123EF2B"/>
    <w:rsid w:val="2125FA16"/>
    <w:rsid w:val="2161ABD5"/>
    <w:rsid w:val="216FCA2F"/>
    <w:rsid w:val="2192560B"/>
    <w:rsid w:val="2192CE04"/>
    <w:rsid w:val="219E63B8"/>
    <w:rsid w:val="21B87B75"/>
    <w:rsid w:val="21D2A05A"/>
    <w:rsid w:val="21F0EF01"/>
    <w:rsid w:val="22139F07"/>
    <w:rsid w:val="222E29A6"/>
    <w:rsid w:val="22784407"/>
    <w:rsid w:val="2279E170"/>
    <w:rsid w:val="22B9C53E"/>
    <w:rsid w:val="22D82F3E"/>
    <w:rsid w:val="22E51FFA"/>
    <w:rsid w:val="231EA441"/>
    <w:rsid w:val="23672A0D"/>
    <w:rsid w:val="23F01456"/>
    <w:rsid w:val="244409E1"/>
    <w:rsid w:val="245AD742"/>
    <w:rsid w:val="24781541"/>
    <w:rsid w:val="247A4F02"/>
    <w:rsid w:val="247C33BE"/>
    <w:rsid w:val="248333C1"/>
    <w:rsid w:val="24D0304A"/>
    <w:rsid w:val="250180B8"/>
    <w:rsid w:val="25193FFA"/>
    <w:rsid w:val="2566354C"/>
    <w:rsid w:val="2572E80C"/>
    <w:rsid w:val="259FC13F"/>
    <w:rsid w:val="25B84B43"/>
    <w:rsid w:val="25F96B39"/>
    <w:rsid w:val="260158F6"/>
    <w:rsid w:val="2645E550"/>
    <w:rsid w:val="2668DD2D"/>
    <w:rsid w:val="26AB0D78"/>
    <w:rsid w:val="26E07261"/>
    <w:rsid w:val="27293A67"/>
    <w:rsid w:val="2743FF8A"/>
    <w:rsid w:val="2787FDD2"/>
    <w:rsid w:val="27927804"/>
    <w:rsid w:val="27C0AC2A"/>
    <w:rsid w:val="27EDDEF4"/>
    <w:rsid w:val="2817EC36"/>
    <w:rsid w:val="283BBE5E"/>
    <w:rsid w:val="28D1389E"/>
    <w:rsid w:val="2945E4DF"/>
    <w:rsid w:val="298AAAEE"/>
    <w:rsid w:val="2A06EA50"/>
    <w:rsid w:val="2A19E918"/>
    <w:rsid w:val="2A3338B3"/>
    <w:rsid w:val="2A696B10"/>
    <w:rsid w:val="2AAA2836"/>
    <w:rsid w:val="2B2A00A0"/>
    <w:rsid w:val="2B5C72CB"/>
    <w:rsid w:val="2B8867DC"/>
    <w:rsid w:val="2BB5EE33"/>
    <w:rsid w:val="2C745566"/>
    <w:rsid w:val="2C774819"/>
    <w:rsid w:val="2CE71C84"/>
    <w:rsid w:val="2D231F16"/>
    <w:rsid w:val="2D38D333"/>
    <w:rsid w:val="2D395964"/>
    <w:rsid w:val="2D3E8B12"/>
    <w:rsid w:val="2D4B1F5E"/>
    <w:rsid w:val="2D8CD0BA"/>
    <w:rsid w:val="2DEE9436"/>
    <w:rsid w:val="2E20793F"/>
    <w:rsid w:val="2E3F640E"/>
    <w:rsid w:val="2E40625A"/>
    <w:rsid w:val="2E4949D2"/>
    <w:rsid w:val="2E4A60F1"/>
    <w:rsid w:val="2F126E16"/>
    <w:rsid w:val="2F3BAB04"/>
    <w:rsid w:val="2F5906BC"/>
    <w:rsid w:val="302429B5"/>
    <w:rsid w:val="30451F8B"/>
    <w:rsid w:val="307F15E6"/>
    <w:rsid w:val="307F5604"/>
    <w:rsid w:val="308EFAFF"/>
    <w:rsid w:val="3100DFC0"/>
    <w:rsid w:val="311C2C55"/>
    <w:rsid w:val="31242364"/>
    <w:rsid w:val="316E85F1"/>
    <w:rsid w:val="31909704"/>
    <w:rsid w:val="31D8DBD5"/>
    <w:rsid w:val="326FE42D"/>
    <w:rsid w:val="328A9A8D"/>
    <w:rsid w:val="32BFF3C5"/>
    <w:rsid w:val="32CC4AAB"/>
    <w:rsid w:val="32ED9357"/>
    <w:rsid w:val="32FEA494"/>
    <w:rsid w:val="33012285"/>
    <w:rsid w:val="334344FD"/>
    <w:rsid w:val="334B959B"/>
    <w:rsid w:val="33804651"/>
    <w:rsid w:val="33B6F6C6"/>
    <w:rsid w:val="341407FE"/>
    <w:rsid w:val="345BC426"/>
    <w:rsid w:val="34621B31"/>
    <w:rsid w:val="34AE2771"/>
    <w:rsid w:val="34D6215F"/>
    <w:rsid w:val="34DB000E"/>
    <w:rsid w:val="34DF7F71"/>
    <w:rsid w:val="34F45A41"/>
    <w:rsid w:val="3501A3D3"/>
    <w:rsid w:val="351C16B2"/>
    <w:rsid w:val="351DE8B9"/>
    <w:rsid w:val="352725BB"/>
    <w:rsid w:val="352AF4A4"/>
    <w:rsid w:val="355F33AB"/>
    <w:rsid w:val="35DA1707"/>
    <w:rsid w:val="360DD3E4"/>
    <w:rsid w:val="362E360B"/>
    <w:rsid w:val="3691F89B"/>
    <w:rsid w:val="369A423C"/>
    <w:rsid w:val="36C14B0C"/>
    <w:rsid w:val="36E10962"/>
    <w:rsid w:val="36F87283"/>
    <w:rsid w:val="370069C2"/>
    <w:rsid w:val="372F28D6"/>
    <w:rsid w:val="373E7C98"/>
    <w:rsid w:val="37BCA823"/>
    <w:rsid w:val="3806D970"/>
    <w:rsid w:val="3808559C"/>
    <w:rsid w:val="3836129D"/>
    <w:rsid w:val="389FDF50"/>
    <w:rsid w:val="38CB4680"/>
    <w:rsid w:val="38D7FA2B"/>
    <w:rsid w:val="38FBD7B1"/>
    <w:rsid w:val="392F251E"/>
    <w:rsid w:val="393B8C2F"/>
    <w:rsid w:val="3996E05E"/>
    <w:rsid w:val="39D1E2FE"/>
    <w:rsid w:val="3A5D888A"/>
    <w:rsid w:val="3A6E4472"/>
    <w:rsid w:val="3B31E9B6"/>
    <w:rsid w:val="3B3C08D9"/>
    <w:rsid w:val="3B4EDCAD"/>
    <w:rsid w:val="3BCC11FD"/>
    <w:rsid w:val="3BF29036"/>
    <w:rsid w:val="3C30302E"/>
    <w:rsid w:val="3C5ECA72"/>
    <w:rsid w:val="3CCE8120"/>
    <w:rsid w:val="3CD85DC4"/>
    <w:rsid w:val="3CEEA305"/>
    <w:rsid w:val="3D48A226"/>
    <w:rsid w:val="3D4AD022"/>
    <w:rsid w:val="3D6D7E2E"/>
    <w:rsid w:val="3D6FCFE4"/>
    <w:rsid w:val="3DB20E77"/>
    <w:rsid w:val="3E0D074E"/>
    <w:rsid w:val="3E0D411F"/>
    <w:rsid w:val="3E7A9955"/>
    <w:rsid w:val="3E7E3AE1"/>
    <w:rsid w:val="3F0BA045"/>
    <w:rsid w:val="3F262BD3"/>
    <w:rsid w:val="3F2C509A"/>
    <w:rsid w:val="3F3DDA03"/>
    <w:rsid w:val="3F476C9D"/>
    <w:rsid w:val="3F67D0F0"/>
    <w:rsid w:val="3FFAB068"/>
    <w:rsid w:val="401C6F71"/>
    <w:rsid w:val="40818E2D"/>
    <w:rsid w:val="416537C0"/>
    <w:rsid w:val="41933897"/>
    <w:rsid w:val="41FD177B"/>
    <w:rsid w:val="42033F1D"/>
    <w:rsid w:val="42B57ECB"/>
    <w:rsid w:val="42DACC49"/>
    <w:rsid w:val="42E5A6BE"/>
    <w:rsid w:val="433DC2A4"/>
    <w:rsid w:val="43C5E90B"/>
    <w:rsid w:val="442DA903"/>
    <w:rsid w:val="442FCA23"/>
    <w:rsid w:val="45208128"/>
    <w:rsid w:val="45448B77"/>
    <w:rsid w:val="455DBE6C"/>
    <w:rsid w:val="455F384C"/>
    <w:rsid w:val="4595C23D"/>
    <w:rsid w:val="45A7CA69"/>
    <w:rsid w:val="45E39219"/>
    <w:rsid w:val="46026EE3"/>
    <w:rsid w:val="4674EC7C"/>
    <w:rsid w:val="468B1DED"/>
    <w:rsid w:val="469193D4"/>
    <w:rsid w:val="46DBF82A"/>
    <w:rsid w:val="46E05BD8"/>
    <w:rsid w:val="47004337"/>
    <w:rsid w:val="47060ECB"/>
    <w:rsid w:val="4724DF65"/>
    <w:rsid w:val="475DB87B"/>
    <w:rsid w:val="4764CE39"/>
    <w:rsid w:val="47877EF8"/>
    <w:rsid w:val="47923062"/>
    <w:rsid w:val="4792CDEA"/>
    <w:rsid w:val="480EE9AA"/>
    <w:rsid w:val="481645B1"/>
    <w:rsid w:val="487C2C39"/>
    <w:rsid w:val="48B819E5"/>
    <w:rsid w:val="48D46C54"/>
    <w:rsid w:val="48D77E9D"/>
    <w:rsid w:val="48FD3994"/>
    <w:rsid w:val="4941A412"/>
    <w:rsid w:val="49543814"/>
    <w:rsid w:val="49599D7F"/>
    <w:rsid w:val="49A2468B"/>
    <w:rsid w:val="49A2561F"/>
    <w:rsid w:val="49E90D70"/>
    <w:rsid w:val="49EA9A71"/>
    <w:rsid w:val="4A5019DE"/>
    <w:rsid w:val="4AF632BA"/>
    <w:rsid w:val="4B2CF8B0"/>
    <w:rsid w:val="4B998B58"/>
    <w:rsid w:val="4BCB35C7"/>
    <w:rsid w:val="4BDEE017"/>
    <w:rsid w:val="4C04B35B"/>
    <w:rsid w:val="4C221914"/>
    <w:rsid w:val="4C6D5760"/>
    <w:rsid w:val="4C8C7032"/>
    <w:rsid w:val="4CACFE80"/>
    <w:rsid w:val="4CDD268F"/>
    <w:rsid w:val="4D1ABDE7"/>
    <w:rsid w:val="4D4F9D5C"/>
    <w:rsid w:val="4D56668A"/>
    <w:rsid w:val="4DFA4220"/>
    <w:rsid w:val="4E00DA6E"/>
    <w:rsid w:val="4E1EB21B"/>
    <w:rsid w:val="4E7A8A87"/>
    <w:rsid w:val="4EA5C64C"/>
    <w:rsid w:val="4EB30BF7"/>
    <w:rsid w:val="4EEA80FC"/>
    <w:rsid w:val="4EF8B09A"/>
    <w:rsid w:val="4F342441"/>
    <w:rsid w:val="5022EC6A"/>
    <w:rsid w:val="5037FA0F"/>
    <w:rsid w:val="505F35D2"/>
    <w:rsid w:val="508B11E0"/>
    <w:rsid w:val="50958C38"/>
    <w:rsid w:val="5099E2FC"/>
    <w:rsid w:val="50AC5999"/>
    <w:rsid w:val="50CA16A0"/>
    <w:rsid w:val="5110D0DE"/>
    <w:rsid w:val="512E9482"/>
    <w:rsid w:val="51636E11"/>
    <w:rsid w:val="51CE4456"/>
    <w:rsid w:val="51F6AD1D"/>
    <w:rsid w:val="51F7F39F"/>
    <w:rsid w:val="52185ABD"/>
    <w:rsid w:val="52271165"/>
    <w:rsid w:val="522FE314"/>
    <w:rsid w:val="52556DDE"/>
    <w:rsid w:val="5270EB20"/>
    <w:rsid w:val="52ABD900"/>
    <w:rsid w:val="52B1FBBA"/>
    <w:rsid w:val="52FB1A5A"/>
    <w:rsid w:val="5417999B"/>
    <w:rsid w:val="544C98E3"/>
    <w:rsid w:val="54528D97"/>
    <w:rsid w:val="54915B15"/>
    <w:rsid w:val="54D39906"/>
    <w:rsid w:val="5552C954"/>
    <w:rsid w:val="55A972E3"/>
    <w:rsid w:val="55B7239C"/>
    <w:rsid w:val="55F9BA47"/>
    <w:rsid w:val="560FDAF3"/>
    <w:rsid w:val="562D2B76"/>
    <w:rsid w:val="569BF3FD"/>
    <w:rsid w:val="56E1D1C2"/>
    <w:rsid w:val="56F7EAEC"/>
    <w:rsid w:val="57C9C525"/>
    <w:rsid w:val="583052FD"/>
    <w:rsid w:val="585D4381"/>
    <w:rsid w:val="5893BB4D"/>
    <w:rsid w:val="58B3707E"/>
    <w:rsid w:val="58DBE150"/>
    <w:rsid w:val="5968C454"/>
    <w:rsid w:val="59C783EC"/>
    <w:rsid w:val="59FC4E18"/>
    <w:rsid w:val="5A33E9B2"/>
    <w:rsid w:val="5A90E665"/>
    <w:rsid w:val="5AC1A90A"/>
    <w:rsid w:val="5AD40FAE"/>
    <w:rsid w:val="5AEFB0AE"/>
    <w:rsid w:val="5B44D3C3"/>
    <w:rsid w:val="5B77F221"/>
    <w:rsid w:val="5B897226"/>
    <w:rsid w:val="5B9F5DB7"/>
    <w:rsid w:val="5BA73263"/>
    <w:rsid w:val="5C7A70AA"/>
    <w:rsid w:val="5D1D11BB"/>
    <w:rsid w:val="5D7BC150"/>
    <w:rsid w:val="5D8DBA75"/>
    <w:rsid w:val="5DA2B54D"/>
    <w:rsid w:val="5DBF5923"/>
    <w:rsid w:val="5DDA0377"/>
    <w:rsid w:val="5E5DC6AD"/>
    <w:rsid w:val="5E6DD20E"/>
    <w:rsid w:val="5EDBD861"/>
    <w:rsid w:val="5F186797"/>
    <w:rsid w:val="5F44970F"/>
    <w:rsid w:val="5F456CB9"/>
    <w:rsid w:val="5F545C02"/>
    <w:rsid w:val="5F54C8D4"/>
    <w:rsid w:val="5F5C8F8A"/>
    <w:rsid w:val="5FD3B93A"/>
    <w:rsid w:val="6008791D"/>
    <w:rsid w:val="6065BCE2"/>
    <w:rsid w:val="60A54F6E"/>
    <w:rsid w:val="60B710B8"/>
    <w:rsid w:val="60C899FD"/>
    <w:rsid w:val="60F187E6"/>
    <w:rsid w:val="612CFB50"/>
    <w:rsid w:val="61A7AFC5"/>
    <w:rsid w:val="621A7581"/>
    <w:rsid w:val="62D407C6"/>
    <w:rsid w:val="63AC4F0D"/>
    <w:rsid w:val="63C1A39B"/>
    <w:rsid w:val="63E257B4"/>
    <w:rsid w:val="646789A7"/>
    <w:rsid w:val="64F183F9"/>
    <w:rsid w:val="65348742"/>
    <w:rsid w:val="653649DD"/>
    <w:rsid w:val="653D3B52"/>
    <w:rsid w:val="6580B7A0"/>
    <w:rsid w:val="65A3E24B"/>
    <w:rsid w:val="65E862B5"/>
    <w:rsid w:val="66434FA4"/>
    <w:rsid w:val="6646025A"/>
    <w:rsid w:val="6650BCE6"/>
    <w:rsid w:val="66AEFE71"/>
    <w:rsid w:val="679E23B2"/>
    <w:rsid w:val="67EB11C4"/>
    <w:rsid w:val="683B39DB"/>
    <w:rsid w:val="6869D6CD"/>
    <w:rsid w:val="6889D541"/>
    <w:rsid w:val="68C4AF48"/>
    <w:rsid w:val="68C646E3"/>
    <w:rsid w:val="68C97703"/>
    <w:rsid w:val="68FA02FA"/>
    <w:rsid w:val="69071FE3"/>
    <w:rsid w:val="690B8D6D"/>
    <w:rsid w:val="696EF3DE"/>
    <w:rsid w:val="698F98F9"/>
    <w:rsid w:val="6A30E51F"/>
    <w:rsid w:val="6A586B6B"/>
    <w:rsid w:val="6B07DB55"/>
    <w:rsid w:val="6B1ADA37"/>
    <w:rsid w:val="6B32CC54"/>
    <w:rsid w:val="6B5923A9"/>
    <w:rsid w:val="6B66436E"/>
    <w:rsid w:val="6B754A32"/>
    <w:rsid w:val="6B8193CA"/>
    <w:rsid w:val="6B93A860"/>
    <w:rsid w:val="6BF0048F"/>
    <w:rsid w:val="6BFC500A"/>
    <w:rsid w:val="6CF4F40A"/>
    <w:rsid w:val="6D96566B"/>
    <w:rsid w:val="6DF3749A"/>
    <w:rsid w:val="6EA22393"/>
    <w:rsid w:val="6EA27990"/>
    <w:rsid w:val="6EB573B3"/>
    <w:rsid w:val="6EB61075"/>
    <w:rsid w:val="6EC90EE6"/>
    <w:rsid w:val="6ECAD8AE"/>
    <w:rsid w:val="6F0E7189"/>
    <w:rsid w:val="6F5C90E9"/>
    <w:rsid w:val="6F761C9E"/>
    <w:rsid w:val="6F8F44FB"/>
    <w:rsid w:val="6F9D8D00"/>
    <w:rsid w:val="70176B62"/>
    <w:rsid w:val="7026DDFD"/>
    <w:rsid w:val="7066A90F"/>
    <w:rsid w:val="709FDC47"/>
    <w:rsid w:val="70B13365"/>
    <w:rsid w:val="70BE9F95"/>
    <w:rsid w:val="70C4CC1C"/>
    <w:rsid w:val="70F8B649"/>
    <w:rsid w:val="71542A83"/>
    <w:rsid w:val="71725D58"/>
    <w:rsid w:val="71B59259"/>
    <w:rsid w:val="71ED1475"/>
    <w:rsid w:val="71F07ACC"/>
    <w:rsid w:val="721562A4"/>
    <w:rsid w:val="729DF981"/>
    <w:rsid w:val="72A58106"/>
    <w:rsid w:val="72F63C63"/>
    <w:rsid w:val="7387A821"/>
    <w:rsid w:val="7398BB37"/>
    <w:rsid w:val="73A149C1"/>
    <w:rsid w:val="73F6CB44"/>
    <w:rsid w:val="73FBA3E8"/>
    <w:rsid w:val="73FC6CDE"/>
    <w:rsid w:val="7428B8E3"/>
    <w:rsid w:val="7466F13C"/>
    <w:rsid w:val="74D477BE"/>
    <w:rsid w:val="74FD89D7"/>
    <w:rsid w:val="751E94F0"/>
    <w:rsid w:val="7584A488"/>
    <w:rsid w:val="758B91FC"/>
    <w:rsid w:val="758C67D3"/>
    <w:rsid w:val="75932669"/>
    <w:rsid w:val="759E6703"/>
    <w:rsid w:val="75A91562"/>
    <w:rsid w:val="75C3274D"/>
    <w:rsid w:val="75C48944"/>
    <w:rsid w:val="762F2C38"/>
    <w:rsid w:val="76E10F83"/>
    <w:rsid w:val="7722BC18"/>
    <w:rsid w:val="7811FB1B"/>
    <w:rsid w:val="784C69B0"/>
    <w:rsid w:val="786B5736"/>
    <w:rsid w:val="7887E548"/>
    <w:rsid w:val="78DCA71C"/>
    <w:rsid w:val="7901C589"/>
    <w:rsid w:val="792D46B8"/>
    <w:rsid w:val="79A7E8E1"/>
    <w:rsid w:val="79F2DE4A"/>
    <w:rsid w:val="7A0187D4"/>
    <w:rsid w:val="7A482B7C"/>
    <w:rsid w:val="7AC91719"/>
    <w:rsid w:val="7B130EA2"/>
    <w:rsid w:val="7B497AAA"/>
    <w:rsid w:val="7BF55B81"/>
    <w:rsid w:val="7C3AFEDD"/>
    <w:rsid w:val="7C8F3723"/>
    <w:rsid w:val="7C9CC579"/>
    <w:rsid w:val="7CD38C49"/>
    <w:rsid w:val="7CDBD1B5"/>
    <w:rsid w:val="7CE54B0B"/>
    <w:rsid w:val="7CF5D75F"/>
    <w:rsid w:val="7D03D391"/>
    <w:rsid w:val="7D0E5D3B"/>
    <w:rsid w:val="7D530DB8"/>
    <w:rsid w:val="7DA10A10"/>
    <w:rsid w:val="7DAF46CF"/>
    <w:rsid w:val="7DCA9F22"/>
    <w:rsid w:val="7DDBFEAE"/>
    <w:rsid w:val="7DF97CF7"/>
    <w:rsid w:val="7E03ADA0"/>
    <w:rsid w:val="7E19D8DD"/>
    <w:rsid w:val="7E9FA3F2"/>
    <w:rsid w:val="7EC2A1F0"/>
    <w:rsid w:val="7FC50D6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31495E"/>
  <w15:docId w15:val="{829E9FFC-4EA2-4679-8EA9-3C96FC8F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2309EF"/>
    <w:pPr>
      <w:spacing w:before="120" w:after="120" w:line="360" w:lineRule="auto"/>
      <w:ind w:firstLine="709"/>
      <w:jc w:val="both"/>
    </w:pPr>
    <w:rPr>
      <w:sz w:val="24"/>
      <w:szCs w:val="24"/>
    </w:rPr>
  </w:style>
  <w:style w:type="paragraph" w:styleId="Nadpis1">
    <w:name w:val="heading 1"/>
    <w:basedOn w:val="Normlny"/>
    <w:next w:val="Normlny"/>
    <w:link w:val="Nadpis1Char"/>
    <w:autoRedefine/>
    <w:qFormat/>
    <w:rsid w:val="003C18D4"/>
    <w:pPr>
      <w:keepNext/>
      <w:keepLines/>
      <w:pageBreakBefore/>
      <w:numPr>
        <w:numId w:val="30"/>
      </w:numPr>
      <w:spacing w:before="480" w:after="240"/>
      <w:outlineLvl w:val="0"/>
    </w:pPr>
    <w:rPr>
      <w:rFonts w:eastAsiaTheme="majorEastAsia" w:cstheme="majorBidi"/>
      <w:b/>
      <w:bCs/>
      <w:caps/>
      <w:spacing w:val="28"/>
      <w:sz w:val="32"/>
      <w:szCs w:val="28"/>
    </w:rPr>
  </w:style>
  <w:style w:type="paragraph" w:styleId="Nadpis2">
    <w:name w:val="heading 2"/>
    <w:basedOn w:val="Normlny"/>
    <w:next w:val="Normlny"/>
    <w:link w:val="Nadpis2Char"/>
    <w:autoRedefine/>
    <w:unhideWhenUsed/>
    <w:qFormat/>
    <w:rsid w:val="00B465EA"/>
    <w:pPr>
      <w:keepNext/>
      <w:keepLines/>
      <w:numPr>
        <w:ilvl w:val="1"/>
        <w:numId w:val="30"/>
      </w:numPr>
      <w:spacing w:before="200"/>
      <w:ind w:left="1284"/>
      <w:outlineLvl w:val="1"/>
    </w:pPr>
    <w:rPr>
      <w:rFonts w:eastAsiaTheme="majorEastAsia" w:cstheme="majorBidi"/>
      <w:b/>
      <w:bCs/>
      <w:caps/>
      <w:sz w:val="28"/>
      <w:szCs w:val="26"/>
    </w:rPr>
  </w:style>
  <w:style w:type="paragraph" w:styleId="Nadpis3">
    <w:name w:val="heading 3"/>
    <w:basedOn w:val="Normlny"/>
    <w:next w:val="Normlny"/>
    <w:link w:val="Nadpis3Char"/>
    <w:autoRedefine/>
    <w:unhideWhenUsed/>
    <w:qFormat/>
    <w:rsid w:val="00B465EA"/>
    <w:pPr>
      <w:keepNext/>
      <w:keepLines/>
      <w:numPr>
        <w:ilvl w:val="2"/>
        <w:numId w:val="30"/>
      </w:numPr>
      <w:spacing w:before="200" w:after="240"/>
      <w:ind w:left="1428"/>
      <w:outlineLvl w:val="2"/>
    </w:pPr>
    <w:rPr>
      <w:rFonts w:eastAsiaTheme="majorEastAsia" w:cstheme="majorBidi"/>
      <w:b/>
      <w:bCs/>
      <w:sz w:val="28"/>
    </w:rPr>
  </w:style>
  <w:style w:type="paragraph" w:styleId="Nadpis4">
    <w:name w:val="heading 4"/>
    <w:basedOn w:val="Normlny"/>
    <w:next w:val="Normlny"/>
    <w:link w:val="Nadpis4Char"/>
    <w:autoRedefine/>
    <w:unhideWhenUsed/>
    <w:qFormat/>
    <w:rsid w:val="00615047"/>
    <w:pPr>
      <w:keepNext/>
      <w:keepLines/>
      <w:numPr>
        <w:ilvl w:val="3"/>
        <w:numId w:val="30"/>
      </w:numPr>
      <w:spacing w:after="240"/>
      <w:outlineLvl w:val="3"/>
    </w:pPr>
    <w:rPr>
      <w:rFonts w:eastAsiaTheme="majorEastAsia" w:cstheme="majorBidi"/>
      <w:b/>
      <w:bCs/>
      <w:i/>
      <w:iCs/>
    </w:rPr>
  </w:style>
  <w:style w:type="paragraph" w:styleId="Nadpis5">
    <w:name w:val="heading 5"/>
    <w:basedOn w:val="Normlny"/>
    <w:next w:val="Normlny"/>
    <w:link w:val="Nadpis5Char"/>
    <w:semiHidden/>
    <w:unhideWhenUsed/>
    <w:qFormat/>
    <w:rsid w:val="00C410C2"/>
    <w:pPr>
      <w:keepNext/>
      <w:keepLines/>
      <w:numPr>
        <w:ilvl w:val="4"/>
        <w:numId w:val="30"/>
      </w:numPr>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y"/>
    <w:next w:val="Normlny"/>
    <w:link w:val="Nadpis6Char"/>
    <w:semiHidden/>
    <w:unhideWhenUsed/>
    <w:qFormat/>
    <w:rsid w:val="00C410C2"/>
    <w:pPr>
      <w:keepNext/>
      <w:keepLines/>
      <w:numPr>
        <w:ilvl w:val="5"/>
        <w:numId w:val="30"/>
      </w:numPr>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semiHidden/>
    <w:unhideWhenUsed/>
    <w:qFormat/>
    <w:rsid w:val="00C410C2"/>
    <w:pPr>
      <w:keepNext/>
      <w:keepLines/>
      <w:numPr>
        <w:ilvl w:val="6"/>
        <w:numId w:val="30"/>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semiHidden/>
    <w:unhideWhenUsed/>
    <w:qFormat/>
    <w:rsid w:val="00C410C2"/>
    <w:pPr>
      <w:keepNext/>
      <w:keepLines/>
      <w:numPr>
        <w:ilvl w:val="7"/>
        <w:numId w:val="30"/>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semiHidden/>
    <w:unhideWhenUsed/>
    <w:qFormat/>
    <w:rsid w:val="00C410C2"/>
    <w:pPr>
      <w:keepNext/>
      <w:keepLines/>
      <w:numPr>
        <w:ilvl w:val="8"/>
        <w:numId w:val="3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1F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semiHidden/>
    <w:rsid w:val="001F6624"/>
    <w:rPr>
      <w:sz w:val="20"/>
      <w:szCs w:val="20"/>
    </w:rPr>
  </w:style>
  <w:style w:type="character" w:styleId="Odkaznapoznmkupodiarou">
    <w:name w:val="footnote reference"/>
    <w:basedOn w:val="Predvolenpsmoodseku"/>
    <w:semiHidden/>
    <w:rsid w:val="001F6624"/>
    <w:rPr>
      <w:vertAlign w:val="superscript"/>
    </w:rPr>
  </w:style>
  <w:style w:type="paragraph" w:styleId="Pta">
    <w:name w:val="footer"/>
    <w:basedOn w:val="Normlny"/>
    <w:rsid w:val="001F6624"/>
    <w:pPr>
      <w:tabs>
        <w:tab w:val="center" w:pos="4536"/>
        <w:tab w:val="right" w:pos="9072"/>
      </w:tabs>
    </w:pPr>
  </w:style>
  <w:style w:type="character" w:styleId="slostrany">
    <w:name w:val="page number"/>
    <w:basedOn w:val="Predvolenpsmoodseku"/>
    <w:rsid w:val="001F6624"/>
  </w:style>
  <w:style w:type="paragraph" w:styleId="Hlavika">
    <w:name w:val="header"/>
    <w:basedOn w:val="Normlny"/>
    <w:rsid w:val="001F6624"/>
    <w:pPr>
      <w:tabs>
        <w:tab w:val="center" w:pos="4536"/>
        <w:tab w:val="right" w:pos="9072"/>
      </w:tabs>
    </w:pPr>
  </w:style>
  <w:style w:type="paragraph" w:styleId="Zkladntext">
    <w:name w:val="Body Text"/>
    <w:basedOn w:val="Normlny"/>
    <w:link w:val="ZkladntextChar"/>
    <w:rsid w:val="00457481"/>
    <w:pPr>
      <w:tabs>
        <w:tab w:val="right" w:pos="9000"/>
      </w:tabs>
    </w:pPr>
    <w:rPr>
      <w:b/>
      <w:bCs/>
      <w:snapToGrid w:val="0"/>
      <w:sz w:val="32"/>
    </w:rPr>
  </w:style>
  <w:style w:type="character" w:customStyle="1" w:styleId="ZkladntextChar">
    <w:name w:val="Základný text Char"/>
    <w:basedOn w:val="Predvolenpsmoodseku"/>
    <w:link w:val="Zkladntext"/>
    <w:rsid w:val="00457481"/>
    <w:rPr>
      <w:b/>
      <w:bCs/>
      <w:snapToGrid w:val="0"/>
      <w:sz w:val="32"/>
      <w:szCs w:val="24"/>
      <w:lang w:val="sk-SK" w:eastAsia="sk-SK" w:bidi="ar-SA"/>
    </w:rPr>
  </w:style>
  <w:style w:type="paragraph" w:styleId="Normlnywebov">
    <w:name w:val="Normal (Web)"/>
    <w:basedOn w:val="Normlny"/>
    <w:uiPriority w:val="99"/>
    <w:rsid w:val="00214A73"/>
    <w:pPr>
      <w:spacing w:before="100" w:beforeAutospacing="1" w:after="100" w:afterAutospacing="1"/>
    </w:pPr>
  </w:style>
  <w:style w:type="paragraph" w:styleId="Odsekzoznamu">
    <w:name w:val="List Paragraph"/>
    <w:basedOn w:val="Normlny"/>
    <w:uiPriority w:val="34"/>
    <w:qFormat/>
    <w:rsid w:val="00786336"/>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y"/>
    <w:link w:val="TextbublinyChar"/>
    <w:rsid w:val="00056481"/>
    <w:rPr>
      <w:rFonts w:ascii="Tahoma" w:hAnsi="Tahoma" w:cs="Tahoma"/>
      <w:sz w:val="16"/>
      <w:szCs w:val="16"/>
    </w:rPr>
  </w:style>
  <w:style w:type="character" w:customStyle="1" w:styleId="TextbublinyChar">
    <w:name w:val="Text bubliny Char"/>
    <w:basedOn w:val="Predvolenpsmoodseku"/>
    <w:link w:val="Textbubliny"/>
    <w:rsid w:val="00056481"/>
    <w:rPr>
      <w:rFonts w:ascii="Tahoma" w:hAnsi="Tahoma" w:cs="Tahoma"/>
      <w:sz w:val="16"/>
      <w:szCs w:val="16"/>
    </w:rPr>
  </w:style>
  <w:style w:type="character" w:customStyle="1" w:styleId="Nadpis1Char">
    <w:name w:val="Nadpis 1 Char"/>
    <w:basedOn w:val="Predvolenpsmoodseku"/>
    <w:link w:val="Nadpis1"/>
    <w:rsid w:val="003C18D4"/>
    <w:rPr>
      <w:rFonts w:eastAsiaTheme="majorEastAsia" w:cstheme="majorBidi"/>
      <w:b/>
      <w:bCs/>
      <w:caps/>
      <w:spacing w:val="28"/>
      <w:sz w:val="32"/>
      <w:szCs w:val="28"/>
    </w:rPr>
  </w:style>
  <w:style w:type="character" w:customStyle="1" w:styleId="Nadpis2Char">
    <w:name w:val="Nadpis 2 Char"/>
    <w:basedOn w:val="Predvolenpsmoodseku"/>
    <w:link w:val="Nadpis2"/>
    <w:rsid w:val="00B465EA"/>
    <w:rPr>
      <w:rFonts w:eastAsiaTheme="majorEastAsia" w:cstheme="majorBidi"/>
      <w:b/>
      <w:bCs/>
      <w:caps/>
      <w:sz w:val="28"/>
      <w:szCs w:val="26"/>
    </w:rPr>
  </w:style>
  <w:style w:type="character" w:customStyle="1" w:styleId="Nadpis3Char">
    <w:name w:val="Nadpis 3 Char"/>
    <w:basedOn w:val="Predvolenpsmoodseku"/>
    <w:link w:val="Nadpis3"/>
    <w:rsid w:val="00B465EA"/>
    <w:rPr>
      <w:rFonts w:eastAsiaTheme="majorEastAsia" w:cstheme="majorBidi"/>
      <w:b/>
      <w:bCs/>
      <w:sz w:val="28"/>
      <w:szCs w:val="24"/>
    </w:rPr>
  </w:style>
  <w:style w:type="character" w:customStyle="1" w:styleId="Nadpis4Char">
    <w:name w:val="Nadpis 4 Char"/>
    <w:basedOn w:val="Predvolenpsmoodseku"/>
    <w:link w:val="Nadpis4"/>
    <w:rsid w:val="00615047"/>
    <w:rPr>
      <w:rFonts w:eastAsiaTheme="majorEastAsia" w:cstheme="majorBidi"/>
      <w:b/>
      <w:bCs/>
      <w:i/>
      <w:iCs/>
      <w:sz w:val="24"/>
      <w:szCs w:val="24"/>
    </w:rPr>
  </w:style>
  <w:style w:type="character" w:customStyle="1" w:styleId="Nadpis5Char">
    <w:name w:val="Nadpis 5 Char"/>
    <w:basedOn w:val="Predvolenpsmoodseku"/>
    <w:link w:val="Nadpis5"/>
    <w:semiHidden/>
    <w:rsid w:val="00C410C2"/>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Predvolenpsmoodseku"/>
    <w:link w:val="Nadpis6"/>
    <w:semiHidden/>
    <w:rsid w:val="00C410C2"/>
    <w:rPr>
      <w:rFonts w:asciiTheme="majorHAnsi" w:eastAsiaTheme="majorEastAsia" w:hAnsiTheme="majorHAnsi" w:cstheme="majorBidi"/>
      <w:i/>
      <w:iCs/>
      <w:color w:val="1F4D78" w:themeColor="accent1" w:themeShade="7F"/>
      <w:sz w:val="24"/>
      <w:szCs w:val="24"/>
    </w:rPr>
  </w:style>
  <w:style w:type="character" w:customStyle="1" w:styleId="Nadpis7Char">
    <w:name w:val="Nadpis 7 Char"/>
    <w:basedOn w:val="Predvolenpsmoodseku"/>
    <w:link w:val="Nadpis7"/>
    <w:semiHidden/>
    <w:rsid w:val="00C410C2"/>
    <w:rPr>
      <w:rFonts w:asciiTheme="majorHAnsi" w:eastAsiaTheme="majorEastAsia" w:hAnsiTheme="majorHAnsi" w:cstheme="majorBidi"/>
      <w:i/>
      <w:iCs/>
      <w:color w:val="404040" w:themeColor="text1" w:themeTint="BF"/>
      <w:sz w:val="24"/>
      <w:szCs w:val="24"/>
    </w:rPr>
  </w:style>
  <w:style w:type="character" w:customStyle="1" w:styleId="Nadpis8Char">
    <w:name w:val="Nadpis 8 Char"/>
    <w:basedOn w:val="Predvolenpsmoodseku"/>
    <w:link w:val="Nadpis8"/>
    <w:semiHidden/>
    <w:rsid w:val="00C410C2"/>
    <w:rPr>
      <w:rFonts w:asciiTheme="majorHAnsi" w:eastAsiaTheme="majorEastAsia" w:hAnsiTheme="majorHAnsi" w:cstheme="majorBidi"/>
      <w:color w:val="404040" w:themeColor="text1" w:themeTint="BF"/>
    </w:rPr>
  </w:style>
  <w:style w:type="character" w:customStyle="1" w:styleId="Nadpis9Char">
    <w:name w:val="Nadpis 9 Char"/>
    <w:basedOn w:val="Predvolenpsmoodseku"/>
    <w:link w:val="Nadpis9"/>
    <w:semiHidden/>
    <w:rsid w:val="00C410C2"/>
    <w:rPr>
      <w:rFonts w:asciiTheme="majorHAnsi" w:eastAsiaTheme="majorEastAsia" w:hAnsiTheme="majorHAnsi" w:cstheme="majorBidi"/>
      <w:i/>
      <w:iCs/>
      <w:color w:val="404040" w:themeColor="text1" w:themeTint="BF"/>
    </w:rPr>
  </w:style>
  <w:style w:type="paragraph" w:styleId="Obsah2">
    <w:name w:val="toc 2"/>
    <w:basedOn w:val="Normlny"/>
    <w:next w:val="Normlny"/>
    <w:autoRedefine/>
    <w:uiPriority w:val="39"/>
    <w:qFormat/>
    <w:rsid w:val="00A544FC"/>
    <w:pPr>
      <w:spacing w:before="0" w:after="0"/>
      <w:ind w:left="240"/>
      <w:jc w:val="left"/>
    </w:pPr>
    <w:rPr>
      <w:rFonts w:asciiTheme="minorHAnsi" w:hAnsiTheme="minorHAnsi" w:cstheme="minorHAnsi"/>
      <w:smallCaps/>
      <w:sz w:val="20"/>
      <w:szCs w:val="20"/>
    </w:rPr>
  </w:style>
  <w:style w:type="paragraph" w:styleId="Obsah3">
    <w:name w:val="toc 3"/>
    <w:basedOn w:val="Normlny"/>
    <w:next w:val="Normlny"/>
    <w:autoRedefine/>
    <w:uiPriority w:val="39"/>
    <w:qFormat/>
    <w:rsid w:val="007D0A41"/>
    <w:pPr>
      <w:spacing w:before="0" w:after="0"/>
      <w:ind w:left="480"/>
      <w:jc w:val="left"/>
    </w:pPr>
    <w:rPr>
      <w:rFonts w:asciiTheme="minorHAnsi" w:hAnsiTheme="minorHAnsi" w:cstheme="minorHAnsi"/>
      <w:i/>
      <w:iCs/>
      <w:sz w:val="20"/>
      <w:szCs w:val="20"/>
    </w:rPr>
  </w:style>
  <w:style w:type="paragraph" w:styleId="Hlavikaobsahu">
    <w:name w:val="TOC Heading"/>
    <w:basedOn w:val="Nadpis1"/>
    <w:next w:val="Normlny"/>
    <w:uiPriority w:val="39"/>
    <w:unhideWhenUsed/>
    <w:qFormat/>
    <w:rsid w:val="0063527D"/>
    <w:pPr>
      <w:spacing w:line="276" w:lineRule="auto"/>
      <w:ind w:left="0"/>
      <w:outlineLvl w:val="9"/>
    </w:pPr>
  </w:style>
  <w:style w:type="paragraph" w:styleId="Obsah1">
    <w:name w:val="toc 1"/>
    <w:basedOn w:val="Normlny"/>
    <w:next w:val="Normlny"/>
    <w:autoRedefine/>
    <w:uiPriority w:val="39"/>
    <w:unhideWhenUsed/>
    <w:qFormat/>
    <w:rsid w:val="003C18D4"/>
    <w:pPr>
      <w:jc w:val="left"/>
    </w:pPr>
    <w:rPr>
      <w:rFonts w:asciiTheme="minorHAnsi" w:hAnsiTheme="minorHAnsi" w:cstheme="minorHAnsi"/>
      <w:b/>
      <w:bCs/>
      <w:caps/>
      <w:sz w:val="20"/>
      <w:szCs w:val="20"/>
    </w:rPr>
  </w:style>
  <w:style w:type="character" w:styleId="Hypertextovprepojenie">
    <w:name w:val="Hyperlink"/>
    <w:basedOn w:val="Predvolenpsmoodseku"/>
    <w:uiPriority w:val="99"/>
    <w:unhideWhenUsed/>
    <w:rsid w:val="0063527D"/>
    <w:rPr>
      <w:color w:val="0563C1" w:themeColor="hyperlink"/>
      <w:u w:val="single"/>
    </w:rPr>
  </w:style>
  <w:style w:type="paragraph" w:styleId="Obsah4">
    <w:name w:val="toc 4"/>
    <w:basedOn w:val="Normlny"/>
    <w:next w:val="Normlny"/>
    <w:autoRedefine/>
    <w:uiPriority w:val="39"/>
    <w:rsid w:val="00BF6066"/>
    <w:pPr>
      <w:spacing w:before="0" w:after="0"/>
      <w:ind w:left="720"/>
      <w:jc w:val="left"/>
    </w:pPr>
    <w:rPr>
      <w:rFonts w:asciiTheme="minorHAnsi" w:hAnsiTheme="minorHAnsi" w:cstheme="minorHAnsi"/>
      <w:sz w:val="18"/>
      <w:szCs w:val="18"/>
    </w:rPr>
  </w:style>
  <w:style w:type="paragraph" w:customStyle="1" w:styleId="tlNadpis1Vavo076cmPrvriadok0cm">
    <w:name w:val="Štýl Nadpis 1 + Vľavo:  076 cm Prvý riadok:  0 cm"/>
    <w:basedOn w:val="Nadpis1"/>
    <w:autoRedefine/>
    <w:rsid w:val="004044C8"/>
    <w:rPr>
      <w:rFonts w:eastAsia="Times New Roman" w:cs="Times New Roman"/>
      <w:szCs w:val="20"/>
    </w:rPr>
  </w:style>
  <w:style w:type="paragraph" w:styleId="Revzia">
    <w:name w:val="Revision"/>
    <w:hidden/>
    <w:uiPriority w:val="99"/>
    <w:semiHidden/>
    <w:rsid w:val="00CF4DC7"/>
    <w:rPr>
      <w:sz w:val="24"/>
      <w:szCs w:val="24"/>
    </w:rPr>
  </w:style>
  <w:style w:type="character" w:styleId="Vrazn">
    <w:name w:val="Strong"/>
    <w:basedOn w:val="Predvolenpsmoodseku"/>
    <w:uiPriority w:val="22"/>
    <w:qFormat/>
    <w:rsid w:val="00146179"/>
    <w:rPr>
      <w:b/>
      <w:bCs/>
    </w:rPr>
  </w:style>
  <w:style w:type="paragraph" w:styleId="Popis">
    <w:name w:val="caption"/>
    <w:basedOn w:val="Normlny"/>
    <w:next w:val="Normlny"/>
    <w:unhideWhenUsed/>
    <w:qFormat/>
    <w:rsid w:val="00AB7FDD"/>
    <w:pPr>
      <w:spacing w:before="0" w:after="200" w:line="240" w:lineRule="auto"/>
    </w:pPr>
    <w:rPr>
      <w:i/>
      <w:iCs/>
      <w:color w:val="44546A" w:themeColor="text2"/>
      <w:sz w:val="18"/>
      <w:szCs w:val="18"/>
    </w:rPr>
  </w:style>
  <w:style w:type="paragraph" w:styleId="Textkomentra">
    <w:name w:val="annotation text"/>
    <w:basedOn w:val="Normlny"/>
    <w:link w:val="TextkomentraChar"/>
    <w:semiHidden/>
    <w:unhideWhenUsed/>
    <w:pPr>
      <w:spacing w:line="240" w:lineRule="auto"/>
    </w:pPr>
    <w:rPr>
      <w:sz w:val="20"/>
      <w:szCs w:val="20"/>
    </w:rPr>
  </w:style>
  <w:style w:type="character" w:customStyle="1" w:styleId="TextkomentraChar">
    <w:name w:val="Text komentára Char"/>
    <w:basedOn w:val="Predvolenpsmoodseku"/>
    <w:link w:val="Textkomentra"/>
    <w:semiHidden/>
  </w:style>
  <w:style w:type="character" w:styleId="Odkaznakomentr">
    <w:name w:val="annotation reference"/>
    <w:basedOn w:val="Predvolenpsmoodseku"/>
    <w:semiHidden/>
    <w:unhideWhenUsed/>
    <w:rPr>
      <w:sz w:val="16"/>
      <w:szCs w:val="16"/>
    </w:rPr>
  </w:style>
  <w:style w:type="paragraph" w:styleId="Obsah5">
    <w:name w:val="toc 5"/>
    <w:basedOn w:val="Normlny"/>
    <w:next w:val="Normlny"/>
    <w:autoRedefine/>
    <w:unhideWhenUsed/>
    <w:rsid w:val="003C18D4"/>
    <w:pPr>
      <w:spacing w:before="0" w:after="0"/>
      <w:ind w:left="960"/>
      <w:jc w:val="left"/>
    </w:pPr>
    <w:rPr>
      <w:rFonts w:asciiTheme="minorHAnsi" w:hAnsiTheme="minorHAnsi" w:cstheme="minorHAnsi"/>
      <w:sz w:val="18"/>
      <w:szCs w:val="18"/>
    </w:rPr>
  </w:style>
  <w:style w:type="paragraph" w:styleId="Obsah6">
    <w:name w:val="toc 6"/>
    <w:basedOn w:val="Normlny"/>
    <w:next w:val="Normlny"/>
    <w:autoRedefine/>
    <w:unhideWhenUsed/>
    <w:rsid w:val="003C18D4"/>
    <w:pPr>
      <w:spacing w:before="0" w:after="0"/>
      <w:ind w:left="1200"/>
      <w:jc w:val="left"/>
    </w:pPr>
    <w:rPr>
      <w:rFonts w:asciiTheme="minorHAnsi" w:hAnsiTheme="minorHAnsi" w:cstheme="minorHAnsi"/>
      <w:sz w:val="18"/>
      <w:szCs w:val="18"/>
    </w:rPr>
  </w:style>
  <w:style w:type="paragraph" w:styleId="Obsah7">
    <w:name w:val="toc 7"/>
    <w:basedOn w:val="Normlny"/>
    <w:next w:val="Normlny"/>
    <w:autoRedefine/>
    <w:unhideWhenUsed/>
    <w:rsid w:val="003C18D4"/>
    <w:pPr>
      <w:spacing w:before="0" w:after="0"/>
      <w:ind w:left="1440"/>
      <w:jc w:val="left"/>
    </w:pPr>
    <w:rPr>
      <w:rFonts w:asciiTheme="minorHAnsi" w:hAnsiTheme="minorHAnsi" w:cstheme="minorHAnsi"/>
      <w:sz w:val="18"/>
      <w:szCs w:val="18"/>
    </w:rPr>
  </w:style>
  <w:style w:type="paragraph" w:styleId="Obsah8">
    <w:name w:val="toc 8"/>
    <w:basedOn w:val="Normlny"/>
    <w:next w:val="Normlny"/>
    <w:autoRedefine/>
    <w:unhideWhenUsed/>
    <w:rsid w:val="003C18D4"/>
    <w:pPr>
      <w:spacing w:before="0" w:after="0"/>
      <w:ind w:left="1680"/>
      <w:jc w:val="left"/>
    </w:pPr>
    <w:rPr>
      <w:rFonts w:asciiTheme="minorHAnsi" w:hAnsiTheme="minorHAnsi" w:cstheme="minorHAnsi"/>
      <w:sz w:val="18"/>
      <w:szCs w:val="18"/>
    </w:rPr>
  </w:style>
  <w:style w:type="paragraph" w:styleId="Obsah9">
    <w:name w:val="toc 9"/>
    <w:basedOn w:val="Normlny"/>
    <w:next w:val="Normlny"/>
    <w:autoRedefine/>
    <w:unhideWhenUsed/>
    <w:rsid w:val="003C18D4"/>
    <w:pPr>
      <w:spacing w:before="0" w:after="0"/>
      <w:ind w:left="192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6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EA99CD-F444-4850-A396-80FB4C1F0394}" type="doc">
      <dgm:prSet loTypeId="urn:microsoft.com/office/officeart/2005/8/layout/orgChart1" loCatId="hierarchy" qsTypeId="urn:microsoft.com/office/officeart/2005/8/quickstyle/simple1" qsCatId="simple" csTypeId="urn:microsoft.com/office/officeart/2005/8/colors/accent1_2" csCatId="accent1"/>
      <dgm:spPr/>
    </dgm:pt>
    <dgm:pt modelId="{F422E495-22BC-479F-B77C-94FAF4131E92}">
      <dgm:prSet/>
      <dgm:spPr/>
      <dgm:t>
        <a:bodyPr/>
        <a:lstStyle/>
        <a:p>
          <a:pPr marR="0" algn="ctr" rtl="0"/>
          <a:r>
            <a:rPr lang="sk-SK" b="0" i="0" u="none" strike="noStrike" baseline="0">
              <a:latin typeface="Calibri" panose="020F0502020204030204" pitchFamily="34" charset="0"/>
            </a:rPr>
            <a:t>Riaditeľ</a:t>
          </a:r>
          <a:endParaRPr lang="sk-SK"/>
        </a:p>
      </dgm:t>
    </dgm:pt>
    <dgm:pt modelId="{414A170A-7F56-4CC8-9683-A593D6C7F385}" type="parTrans" cxnId="{4439BB6D-63B8-44B0-9682-35AC3EFE940E}">
      <dgm:prSet/>
      <dgm:spPr/>
    </dgm:pt>
    <dgm:pt modelId="{C82E428E-C309-49A0-875D-F76859731088}" type="sibTrans" cxnId="{4439BB6D-63B8-44B0-9682-35AC3EFE940E}">
      <dgm:prSet/>
      <dgm:spPr/>
    </dgm:pt>
    <dgm:pt modelId="{C8797C40-A474-49AB-9956-63A09694439B}">
      <dgm:prSet/>
      <dgm:spPr/>
      <dgm:t>
        <a:bodyPr/>
        <a:lstStyle/>
        <a:p>
          <a:pPr marR="0" algn="ctr" rtl="0"/>
          <a:r>
            <a:rPr lang="sk-SK" b="0" i="0" u="none" strike="noStrike" baseline="0">
              <a:latin typeface="Calibri" panose="020F0502020204030204" pitchFamily="34" charset="0"/>
            </a:rPr>
            <a:t>Ekonomický odbor</a:t>
          </a:r>
          <a:endParaRPr lang="sk-SK"/>
        </a:p>
      </dgm:t>
    </dgm:pt>
    <dgm:pt modelId="{68FA174A-A384-46A1-885B-6C7A65C38511}" type="parTrans" cxnId="{897D2D0F-CEE5-4805-80A4-698A22D11EDE}">
      <dgm:prSet/>
      <dgm:spPr/>
    </dgm:pt>
    <dgm:pt modelId="{9D96600C-F855-4BAD-86F5-E8FC94F05F48}" type="sibTrans" cxnId="{897D2D0F-CEE5-4805-80A4-698A22D11EDE}">
      <dgm:prSet/>
      <dgm:spPr/>
    </dgm:pt>
    <dgm:pt modelId="{53DC78BE-535E-4DED-A304-F7A7DF64F217}">
      <dgm:prSet/>
      <dgm:spPr/>
      <dgm:t>
        <a:bodyPr/>
        <a:lstStyle/>
        <a:p>
          <a:pPr marR="0" algn="ctr" rtl="0"/>
          <a:r>
            <a:rPr lang="sk-SK" b="0" i="0" u="none" strike="noStrike" baseline="0">
              <a:latin typeface="Calibri" panose="020F0502020204030204" pitchFamily="34" charset="0"/>
            </a:rPr>
            <a:t>Prevádzkový odbor</a:t>
          </a:r>
          <a:endParaRPr lang="sk-SK"/>
        </a:p>
      </dgm:t>
    </dgm:pt>
    <dgm:pt modelId="{37E277AC-363F-44AC-AE18-43B5C214639E}" type="parTrans" cxnId="{75AF8A96-7A8A-4938-AAFA-F71ACB9D8BA7}">
      <dgm:prSet/>
      <dgm:spPr/>
    </dgm:pt>
    <dgm:pt modelId="{B3ECD126-83B8-42C9-87F1-E93A2F8D4B65}" type="sibTrans" cxnId="{75AF8A96-7A8A-4938-AAFA-F71ACB9D8BA7}">
      <dgm:prSet/>
      <dgm:spPr/>
    </dgm:pt>
    <dgm:pt modelId="{4B901163-DAFC-403A-904F-CB0E738A7044}">
      <dgm:prSet/>
      <dgm:spPr/>
      <dgm:t>
        <a:bodyPr/>
        <a:lstStyle/>
        <a:p>
          <a:pPr marR="0" algn="ctr" rtl="0"/>
          <a:r>
            <a:rPr lang="sk-SK" b="0" i="0" u="none" strike="noStrike" baseline="0">
              <a:latin typeface="Calibri" panose="020F0502020204030204" pitchFamily="34" charset="0"/>
            </a:rPr>
            <a:t>Personálny odbor</a:t>
          </a:r>
          <a:endParaRPr lang="sk-SK"/>
        </a:p>
      </dgm:t>
    </dgm:pt>
    <dgm:pt modelId="{90F9BB68-C557-4AAA-BA71-BA6B991F4498}" type="parTrans" cxnId="{332F5D56-D0CC-41A0-8CB2-AAC3356FEB90}">
      <dgm:prSet/>
      <dgm:spPr/>
    </dgm:pt>
    <dgm:pt modelId="{FA9C23BB-DAAB-4B06-925F-97BD13CBC89D}" type="sibTrans" cxnId="{332F5D56-D0CC-41A0-8CB2-AAC3356FEB90}">
      <dgm:prSet/>
      <dgm:spPr/>
    </dgm:pt>
    <dgm:pt modelId="{653D7468-1640-4736-B0EA-56AD7DC972E8}" type="pres">
      <dgm:prSet presAssocID="{2EEA99CD-F444-4850-A396-80FB4C1F0394}" presName="hierChild1" presStyleCnt="0">
        <dgm:presLayoutVars>
          <dgm:orgChart val="1"/>
          <dgm:chPref val="1"/>
          <dgm:dir/>
          <dgm:animOne val="branch"/>
          <dgm:animLvl val="lvl"/>
          <dgm:resizeHandles/>
        </dgm:presLayoutVars>
      </dgm:prSet>
      <dgm:spPr/>
    </dgm:pt>
    <dgm:pt modelId="{51F8891E-37F3-4811-8F32-C4A873A24AE5}" type="pres">
      <dgm:prSet presAssocID="{F422E495-22BC-479F-B77C-94FAF4131E92}" presName="hierRoot1" presStyleCnt="0">
        <dgm:presLayoutVars>
          <dgm:hierBranch/>
        </dgm:presLayoutVars>
      </dgm:prSet>
      <dgm:spPr/>
    </dgm:pt>
    <dgm:pt modelId="{D4E14AE3-4CF7-4BC6-A21E-7940FDC15B70}" type="pres">
      <dgm:prSet presAssocID="{F422E495-22BC-479F-B77C-94FAF4131E92}" presName="rootComposite1" presStyleCnt="0"/>
      <dgm:spPr/>
    </dgm:pt>
    <dgm:pt modelId="{6EE685EE-CAD4-492A-9CE3-9AF39088513A}" type="pres">
      <dgm:prSet presAssocID="{F422E495-22BC-479F-B77C-94FAF4131E92}" presName="rootText1" presStyleLbl="node0" presStyleIdx="0" presStyleCnt="1">
        <dgm:presLayoutVars>
          <dgm:chPref val="3"/>
        </dgm:presLayoutVars>
      </dgm:prSet>
      <dgm:spPr/>
    </dgm:pt>
    <dgm:pt modelId="{D1835FCE-5CCA-449C-95A0-66AB87947B3D}" type="pres">
      <dgm:prSet presAssocID="{F422E495-22BC-479F-B77C-94FAF4131E92}" presName="rootConnector1" presStyleLbl="node1" presStyleIdx="0" presStyleCnt="0"/>
      <dgm:spPr/>
    </dgm:pt>
    <dgm:pt modelId="{6A4FC76A-956F-465A-9FE5-F04A0E424ADB}" type="pres">
      <dgm:prSet presAssocID="{F422E495-22BC-479F-B77C-94FAF4131E92}" presName="hierChild2" presStyleCnt="0"/>
      <dgm:spPr/>
    </dgm:pt>
    <dgm:pt modelId="{3028B113-BDB7-466A-A0F5-D97D5148AD34}" type="pres">
      <dgm:prSet presAssocID="{68FA174A-A384-46A1-885B-6C7A65C38511}" presName="Name35" presStyleLbl="parChTrans1D2" presStyleIdx="0" presStyleCnt="3"/>
      <dgm:spPr/>
    </dgm:pt>
    <dgm:pt modelId="{D6702140-262C-4129-A433-5B2B6A50876A}" type="pres">
      <dgm:prSet presAssocID="{C8797C40-A474-49AB-9956-63A09694439B}" presName="hierRoot2" presStyleCnt="0">
        <dgm:presLayoutVars>
          <dgm:hierBranch/>
        </dgm:presLayoutVars>
      </dgm:prSet>
      <dgm:spPr/>
    </dgm:pt>
    <dgm:pt modelId="{8AF7BF2A-0693-4BF4-B5D3-E16B2B8FEF52}" type="pres">
      <dgm:prSet presAssocID="{C8797C40-A474-49AB-9956-63A09694439B}" presName="rootComposite" presStyleCnt="0"/>
      <dgm:spPr/>
    </dgm:pt>
    <dgm:pt modelId="{4B339319-6B47-4A5F-9680-DB517CEC3A32}" type="pres">
      <dgm:prSet presAssocID="{C8797C40-A474-49AB-9956-63A09694439B}" presName="rootText" presStyleLbl="node2" presStyleIdx="0" presStyleCnt="3">
        <dgm:presLayoutVars>
          <dgm:chPref val="3"/>
        </dgm:presLayoutVars>
      </dgm:prSet>
      <dgm:spPr/>
    </dgm:pt>
    <dgm:pt modelId="{D96F2905-B037-4856-A7A8-23355EAFF856}" type="pres">
      <dgm:prSet presAssocID="{C8797C40-A474-49AB-9956-63A09694439B}" presName="rootConnector" presStyleLbl="node2" presStyleIdx="0" presStyleCnt="3"/>
      <dgm:spPr/>
    </dgm:pt>
    <dgm:pt modelId="{736B9C42-74F6-468F-96A0-5F258F04DF2B}" type="pres">
      <dgm:prSet presAssocID="{C8797C40-A474-49AB-9956-63A09694439B}" presName="hierChild4" presStyleCnt="0"/>
      <dgm:spPr/>
    </dgm:pt>
    <dgm:pt modelId="{991618F9-000D-4BF8-8033-E9434E190158}" type="pres">
      <dgm:prSet presAssocID="{C8797C40-A474-49AB-9956-63A09694439B}" presName="hierChild5" presStyleCnt="0"/>
      <dgm:spPr/>
    </dgm:pt>
    <dgm:pt modelId="{668E0522-3BF7-4446-916A-BF3F0723E3C3}" type="pres">
      <dgm:prSet presAssocID="{37E277AC-363F-44AC-AE18-43B5C214639E}" presName="Name35" presStyleLbl="parChTrans1D2" presStyleIdx="1" presStyleCnt="3"/>
      <dgm:spPr/>
    </dgm:pt>
    <dgm:pt modelId="{F6D4A041-95DC-451E-9C8D-9773E73C3E3D}" type="pres">
      <dgm:prSet presAssocID="{53DC78BE-535E-4DED-A304-F7A7DF64F217}" presName="hierRoot2" presStyleCnt="0">
        <dgm:presLayoutVars>
          <dgm:hierBranch/>
        </dgm:presLayoutVars>
      </dgm:prSet>
      <dgm:spPr/>
    </dgm:pt>
    <dgm:pt modelId="{A5660F5A-BC44-47EB-8B6E-78FAF1C16ABE}" type="pres">
      <dgm:prSet presAssocID="{53DC78BE-535E-4DED-A304-F7A7DF64F217}" presName="rootComposite" presStyleCnt="0"/>
      <dgm:spPr/>
    </dgm:pt>
    <dgm:pt modelId="{6D346519-BBFD-400C-BD47-BA8ACC71A605}" type="pres">
      <dgm:prSet presAssocID="{53DC78BE-535E-4DED-A304-F7A7DF64F217}" presName="rootText" presStyleLbl="node2" presStyleIdx="1" presStyleCnt="3">
        <dgm:presLayoutVars>
          <dgm:chPref val="3"/>
        </dgm:presLayoutVars>
      </dgm:prSet>
      <dgm:spPr/>
    </dgm:pt>
    <dgm:pt modelId="{06853043-5FE2-4920-A6C6-9BFF10DE44AD}" type="pres">
      <dgm:prSet presAssocID="{53DC78BE-535E-4DED-A304-F7A7DF64F217}" presName="rootConnector" presStyleLbl="node2" presStyleIdx="1" presStyleCnt="3"/>
      <dgm:spPr/>
    </dgm:pt>
    <dgm:pt modelId="{00E2963A-530A-40CF-B30C-B55810C0F6D7}" type="pres">
      <dgm:prSet presAssocID="{53DC78BE-535E-4DED-A304-F7A7DF64F217}" presName="hierChild4" presStyleCnt="0"/>
      <dgm:spPr/>
    </dgm:pt>
    <dgm:pt modelId="{F742555F-3C97-4C15-BDDB-14198DE19704}" type="pres">
      <dgm:prSet presAssocID="{53DC78BE-535E-4DED-A304-F7A7DF64F217}" presName="hierChild5" presStyleCnt="0"/>
      <dgm:spPr/>
    </dgm:pt>
    <dgm:pt modelId="{AD65C9EE-2B59-4C4C-A4EA-23CFAFA25AE6}" type="pres">
      <dgm:prSet presAssocID="{90F9BB68-C557-4AAA-BA71-BA6B991F4498}" presName="Name35" presStyleLbl="parChTrans1D2" presStyleIdx="2" presStyleCnt="3"/>
      <dgm:spPr/>
    </dgm:pt>
    <dgm:pt modelId="{B63AA4C6-E22D-4DA6-BDDF-8E806B4A9D76}" type="pres">
      <dgm:prSet presAssocID="{4B901163-DAFC-403A-904F-CB0E738A7044}" presName="hierRoot2" presStyleCnt="0">
        <dgm:presLayoutVars>
          <dgm:hierBranch/>
        </dgm:presLayoutVars>
      </dgm:prSet>
      <dgm:spPr/>
    </dgm:pt>
    <dgm:pt modelId="{C2A3E3E8-AC63-41D8-88F3-E95CEA90939B}" type="pres">
      <dgm:prSet presAssocID="{4B901163-DAFC-403A-904F-CB0E738A7044}" presName="rootComposite" presStyleCnt="0"/>
      <dgm:spPr/>
    </dgm:pt>
    <dgm:pt modelId="{5F62A1E7-3FAC-477B-BED8-942826C09447}" type="pres">
      <dgm:prSet presAssocID="{4B901163-DAFC-403A-904F-CB0E738A7044}" presName="rootText" presStyleLbl="node2" presStyleIdx="2" presStyleCnt="3">
        <dgm:presLayoutVars>
          <dgm:chPref val="3"/>
        </dgm:presLayoutVars>
      </dgm:prSet>
      <dgm:spPr/>
    </dgm:pt>
    <dgm:pt modelId="{4708A884-76E7-4850-AC16-30C65B3A1CA3}" type="pres">
      <dgm:prSet presAssocID="{4B901163-DAFC-403A-904F-CB0E738A7044}" presName="rootConnector" presStyleLbl="node2" presStyleIdx="2" presStyleCnt="3"/>
      <dgm:spPr/>
    </dgm:pt>
    <dgm:pt modelId="{C2C24ABC-3567-4DBB-B906-FC0FB527E0E0}" type="pres">
      <dgm:prSet presAssocID="{4B901163-DAFC-403A-904F-CB0E738A7044}" presName="hierChild4" presStyleCnt="0"/>
      <dgm:spPr/>
    </dgm:pt>
    <dgm:pt modelId="{0EF97E08-D6D7-4BF0-A8AC-BD34B418A890}" type="pres">
      <dgm:prSet presAssocID="{4B901163-DAFC-403A-904F-CB0E738A7044}" presName="hierChild5" presStyleCnt="0"/>
      <dgm:spPr/>
    </dgm:pt>
    <dgm:pt modelId="{964D3AA6-1DA4-44D4-B484-C71B3D05E233}" type="pres">
      <dgm:prSet presAssocID="{F422E495-22BC-479F-B77C-94FAF4131E92}" presName="hierChild3" presStyleCnt="0"/>
      <dgm:spPr/>
    </dgm:pt>
  </dgm:ptLst>
  <dgm:cxnLst>
    <dgm:cxn modelId="{91475004-56AA-4891-A93B-558E699A7153}" type="presOf" srcId="{90F9BB68-C557-4AAA-BA71-BA6B991F4498}" destId="{AD65C9EE-2B59-4C4C-A4EA-23CFAFA25AE6}" srcOrd="0" destOrd="0" presId="urn:microsoft.com/office/officeart/2005/8/layout/orgChart1"/>
    <dgm:cxn modelId="{897D2D0F-CEE5-4805-80A4-698A22D11EDE}" srcId="{F422E495-22BC-479F-B77C-94FAF4131E92}" destId="{C8797C40-A474-49AB-9956-63A09694439B}" srcOrd="0" destOrd="0" parTransId="{68FA174A-A384-46A1-885B-6C7A65C38511}" sibTransId="{9D96600C-F855-4BAD-86F5-E8FC94F05F48}"/>
    <dgm:cxn modelId="{93734137-76C2-4130-97FC-4EEE912CE965}" type="presOf" srcId="{53DC78BE-535E-4DED-A304-F7A7DF64F217}" destId="{6D346519-BBFD-400C-BD47-BA8ACC71A605}" srcOrd="0" destOrd="0" presId="urn:microsoft.com/office/officeart/2005/8/layout/orgChart1"/>
    <dgm:cxn modelId="{8F64B45B-B415-4621-BC8E-ABCD7AFE38C4}" type="presOf" srcId="{F422E495-22BC-479F-B77C-94FAF4131E92}" destId="{6EE685EE-CAD4-492A-9CE3-9AF39088513A}" srcOrd="0" destOrd="0" presId="urn:microsoft.com/office/officeart/2005/8/layout/orgChart1"/>
    <dgm:cxn modelId="{88C50A6D-0745-4A7C-A404-8019406902A7}" type="presOf" srcId="{C8797C40-A474-49AB-9956-63A09694439B}" destId="{D96F2905-B037-4856-A7A8-23355EAFF856}" srcOrd="1" destOrd="0" presId="urn:microsoft.com/office/officeart/2005/8/layout/orgChart1"/>
    <dgm:cxn modelId="{4439BB6D-63B8-44B0-9682-35AC3EFE940E}" srcId="{2EEA99CD-F444-4850-A396-80FB4C1F0394}" destId="{F422E495-22BC-479F-B77C-94FAF4131E92}" srcOrd="0" destOrd="0" parTransId="{414A170A-7F56-4CC8-9683-A593D6C7F385}" sibTransId="{C82E428E-C309-49A0-875D-F76859731088}"/>
    <dgm:cxn modelId="{7604084F-04A4-4050-BECF-78472C2ED887}" type="presOf" srcId="{4B901163-DAFC-403A-904F-CB0E738A7044}" destId="{4708A884-76E7-4850-AC16-30C65B3A1CA3}" srcOrd="1" destOrd="0" presId="urn:microsoft.com/office/officeart/2005/8/layout/orgChart1"/>
    <dgm:cxn modelId="{3FD4774F-561B-45CE-ABC3-5C308CB1D793}" type="presOf" srcId="{53DC78BE-535E-4DED-A304-F7A7DF64F217}" destId="{06853043-5FE2-4920-A6C6-9BFF10DE44AD}" srcOrd="1" destOrd="0" presId="urn:microsoft.com/office/officeart/2005/8/layout/orgChart1"/>
    <dgm:cxn modelId="{4FE40A54-D3AE-4696-9727-9DE4CCD8E2DE}" type="presOf" srcId="{37E277AC-363F-44AC-AE18-43B5C214639E}" destId="{668E0522-3BF7-4446-916A-BF3F0723E3C3}" srcOrd="0" destOrd="0" presId="urn:microsoft.com/office/officeart/2005/8/layout/orgChart1"/>
    <dgm:cxn modelId="{332F5D56-D0CC-41A0-8CB2-AAC3356FEB90}" srcId="{F422E495-22BC-479F-B77C-94FAF4131E92}" destId="{4B901163-DAFC-403A-904F-CB0E738A7044}" srcOrd="2" destOrd="0" parTransId="{90F9BB68-C557-4AAA-BA71-BA6B991F4498}" sibTransId="{FA9C23BB-DAAB-4B06-925F-97BD13CBC89D}"/>
    <dgm:cxn modelId="{09503F77-46FE-4A72-87B7-2BC78F5EF2B2}" type="presOf" srcId="{68FA174A-A384-46A1-885B-6C7A65C38511}" destId="{3028B113-BDB7-466A-A0F5-D97D5148AD34}" srcOrd="0" destOrd="0" presId="urn:microsoft.com/office/officeart/2005/8/layout/orgChart1"/>
    <dgm:cxn modelId="{75AF8A96-7A8A-4938-AAFA-F71ACB9D8BA7}" srcId="{F422E495-22BC-479F-B77C-94FAF4131E92}" destId="{53DC78BE-535E-4DED-A304-F7A7DF64F217}" srcOrd="1" destOrd="0" parTransId="{37E277AC-363F-44AC-AE18-43B5C214639E}" sibTransId="{B3ECD126-83B8-42C9-87F1-E93A2F8D4B65}"/>
    <dgm:cxn modelId="{C5C8F296-5F19-4749-9EB0-7A17A342160F}" type="presOf" srcId="{F422E495-22BC-479F-B77C-94FAF4131E92}" destId="{D1835FCE-5CCA-449C-95A0-66AB87947B3D}" srcOrd="1" destOrd="0" presId="urn:microsoft.com/office/officeart/2005/8/layout/orgChart1"/>
    <dgm:cxn modelId="{E1918CDE-AAFE-494A-BD3F-A41BA6B2B13B}" type="presOf" srcId="{2EEA99CD-F444-4850-A396-80FB4C1F0394}" destId="{653D7468-1640-4736-B0EA-56AD7DC972E8}" srcOrd="0" destOrd="0" presId="urn:microsoft.com/office/officeart/2005/8/layout/orgChart1"/>
    <dgm:cxn modelId="{6D78FBE8-E719-4372-BF6F-B5787437C458}" type="presOf" srcId="{4B901163-DAFC-403A-904F-CB0E738A7044}" destId="{5F62A1E7-3FAC-477B-BED8-942826C09447}" srcOrd="0" destOrd="0" presId="urn:microsoft.com/office/officeart/2005/8/layout/orgChart1"/>
    <dgm:cxn modelId="{041AF0FB-FB6B-4C10-802B-C60FEF1C68F1}" type="presOf" srcId="{C8797C40-A474-49AB-9956-63A09694439B}" destId="{4B339319-6B47-4A5F-9680-DB517CEC3A32}" srcOrd="0" destOrd="0" presId="urn:microsoft.com/office/officeart/2005/8/layout/orgChart1"/>
    <dgm:cxn modelId="{EC04CD75-CFA6-4FAA-B3BB-C50212B19D34}" type="presParOf" srcId="{653D7468-1640-4736-B0EA-56AD7DC972E8}" destId="{51F8891E-37F3-4811-8F32-C4A873A24AE5}" srcOrd="0" destOrd="0" presId="urn:microsoft.com/office/officeart/2005/8/layout/orgChart1"/>
    <dgm:cxn modelId="{806835F2-2666-4E32-A105-6E350DB6F049}" type="presParOf" srcId="{51F8891E-37F3-4811-8F32-C4A873A24AE5}" destId="{D4E14AE3-4CF7-4BC6-A21E-7940FDC15B70}" srcOrd="0" destOrd="0" presId="urn:microsoft.com/office/officeart/2005/8/layout/orgChart1"/>
    <dgm:cxn modelId="{F2049855-65FC-4C55-9989-2B979827BB57}" type="presParOf" srcId="{D4E14AE3-4CF7-4BC6-A21E-7940FDC15B70}" destId="{6EE685EE-CAD4-492A-9CE3-9AF39088513A}" srcOrd="0" destOrd="0" presId="urn:microsoft.com/office/officeart/2005/8/layout/orgChart1"/>
    <dgm:cxn modelId="{E2CE79B2-FA78-4114-9C61-EE7759B3092D}" type="presParOf" srcId="{D4E14AE3-4CF7-4BC6-A21E-7940FDC15B70}" destId="{D1835FCE-5CCA-449C-95A0-66AB87947B3D}" srcOrd="1" destOrd="0" presId="urn:microsoft.com/office/officeart/2005/8/layout/orgChart1"/>
    <dgm:cxn modelId="{9B44E8C0-C64A-4FC3-9308-0AE051DE0605}" type="presParOf" srcId="{51F8891E-37F3-4811-8F32-C4A873A24AE5}" destId="{6A4FC76A-956F-465A-9FE5-F04A0E424ADB}" srcOrd="1" destOrd="0" presId="urn:microsoft.com/office/officeart/2005/8/layout/orgChart1"/>
    <dgm:cxn modelId="{89C06562-F600-42F3-ACA1-D9C94E2B6AE2}" type="presParOf" srcId="{6A4FC76A-956F-465A-9FE5-F04A0E424ADB}" destId="{3028B113-BDB7-466A-A0F5-D97D5148AD34}" srcOrd="0" destOrd="0" presId="urn:microsoft.com/office/officeart/2005/8/layout/orgChart1"/>
    <dgm:cxn modelId="{6E6C77FB-1F60-41C1-9EE2-FEF30343A689}" type="presParOf" srcId="{6A4FC76A-956F-465A-9FE5-F04A0E424ADB}" destId="{D6702140-262C-4129-A433-5B2B6A50876A}" srcOrd="1" destOrd="0" presId="urn:microsoft.com/office/officeart/2005/8/layout/orgChart1"/>
    <dgm:cxn modelId="{778D633D-09E0-4404-97C4-BAA85DFEDF42}" type="presParOf" srcId="{D6702140-262C-4129-A433-5B2B6A50876A}" destId="{8AF7BF2A-0693-4BF4-B5D3-E16B2B8FEF52}" srcOrd="0" destOrd="0" presId="urn:microsoft.com/office/officeart/2005/8/layout/orgChart1"/>
    <dgm:cxn modelId="{816C152C-2619-4F29-82AA-254C53524984}" type="presParOf" srcId="{8AF7BF2A-0693-4BF4-B5D3-E16B2B8FEF52}" destId="{4B339319-6B47-4A5F-9680-DB517CEC3A32}" srcOrd="0" destOrd="0" presId="urn:microsoft.com/office/officeart/2005/8/layout/orgChart1"/>
    <dgm:cxn modelId="{BAFBA27C-D8FE-45D1-A482-D0C0F05EFC77}" type="presParOf" srcId="{8AF7BF2A-0693-4BF4-B5D3-E16B2B8FEF52}" destId="{D96F2905-B037-4856-A7A8-23355EAFF856}" srcOrd="1" destOrd="0" presId="urn:microsoft.com/office/officeart/2005/8/layout/orgChart1"/>
    <dgm:cxn modelId="{D7EFC5DB-4829-4E5A-ADEA-9B6F65F0362C}" type="presParOf" srcId="{D6702140-262C-4129-A433-5B2B6A50876A}" destId="{736B9C42-74F6-468F-96A0-5F258F04DF2B}" srcOrd="1" destOrd="0" presId="urn:microsoft.com/office/officeart/2005/8/layout/orgChart1"/>
    <dgm:cxn modelId="{3891F4BE-153F-4545-81D5-8BFE4888B5D2}" type="presParOf" srcId="{D6702140-262C-4129-A433-5B2B6A50876A}" destId="{991618F9-000D-4BF8-8033-E9434E190158}" srcOrd="2" destOrd="0" presId="urn:microsoft.com/office/officeart/2005/8/layout/orgChart1"/>
    <dgm:cxn modelId="{BD0746BB-B979-4262-BAE8-93A15617A6DD}" type="presParOf" srcId="{6A4FC76A-956F-465A-9FE5-F04A0E424ADB}" destId="{668E0522-3BF7-4446-916A-BF3F0723E3C3}" srcOrd="2" destOrd="0" presId="urn:microsoft.com/office/officeart/2005/8/layout/orgChart1"/>
    <dgm:cxn modelId="{10FC99FC-955D-4680-809E-6C3D0EA4419E}" type="presParOf" srcId="{6A4FC76A-956F-465A-9FE5-F04A0E424ADB}" destId="{F6D4A041-95DC-451E-9C8D-9773E73C3E3D}" srcOrd="3" destOrd="0" presId="urn:microsoft.com/office/officeart/2005/8/layout/orgChart1"/>
    <dgm:cxn modelId="{E45EA043-C043-4BBA-ADD8-61095C4428D4}" type="presParOf" srcId="{F6D4A041-95DC-451E-9C8D-9773E73C3E3D}" destId="{A5660F5A-BC44-47EB-8B6E-78FAF1C16ABE}" srcOrd="0" destOrd="0" presId="urn:microsoft.com/office/officeart/2005/8/layout/orgChart1"/>
    <dgm:cxn modelId="{CE35DC2E-E016-45FD-91C5-837F10BB1643}" type="presParOf" srcId="{A5660F5A-BC44-47EB-8B6E-78FAF1C16ABE}" destId="{6D346519-BBFD-400C-BD47-BA8ACC71A605}" srcOrd="0" destOrd="0" presId="urn:microsoft.com/office/officeart/2005/8/layout/orgChart1"/>
    <dgm:cxn modelId="{88D321A6-0036-4C52-96D4-4EAE91013633}" type="presParOf" srcId="{A5660F5A-BC44-47EB-8B6E-78FAF1C16ABE}" destId="{06853043-5FE2-4920-A6C6-9BFF10DE44AD}" srcOrd="1" destOrd="0" presId="urn:microsoft.com/office/officeart/2005/8/layout/orgChart1"/>
    <dgm:cxn modelId="{207A219F-C920-46FA-AB22-C9FF9805ED22}" type="presParOf" srcId="{F6D4A041-95DC-451E-9C8D-9773E73C3E3D}" destId="{00E2963A-530A-40CF-B30C-B55810C0F6D7}" srcOrd="1" destOrd="0" presId="urn:microsoft.com/office/officeart/2005/8/layout/orgChart1"/>
    <dgm:cxn modelId="{74691F96-DE56-419F-BBA2-1E50CA182DBF}" type="presParOf" srcId="{F6D4A041-95DC-451E-9C8D-9773E73C3E3D}" destId="{F742555F-3C97-4C15-BDDB-14198DE19704}" srcOrd="2" destOrd="0" presId="urn:microsoft.com/office/officeart/2005/8/layout/orgChart1"/>
    <dgm:cxn modelId="{398493B0-D991-4E22-B82D-22F6B2A85CC8}" type="presParOf" srcId="{6A4FC76A-956F-465A-9FE5-F04A0E424ADB}" destId="{AD65C9EE-2B59-4C4C-A4EA-23CFAFA25AE6}" srcOrd="4" destOrd="0" presId="urn:microsoft.com/office/officeart/2005/8/layout/orgChart1"/>
    <dgm:cxn modelId="{FDD2698D-7AD7-4DB3-BACB-E40FAB5BE52E}" type="presParOf" srcId="{6A4FC76A-956F-465A-9FE5-F04A0E424ADB}" destId="{B63AA4C6-E22D-4DA6-BDDF-8E806B4A9D76}" srcOrd="5" destOrd="0" presId="urn:microsoft.com/office/officeart/2005/8/layout/orgChart1"/>
    <dgm:cxn modelId="{5E75DA4A-A2B4-42AA-876B-5996C39413BF}" type="presParOf" srcId="{B63AA4C6-E22D-4DA6-BDDF-8E806B4A9D76}" destId="{C2A3E3E8-AC63-41D8-88F3-E95CEA90939B}" srcOrd="0" destOrd="0" presId="urn:microsoft.com/office/officeart/2005/8/layout/orgChart1"/>
    <dgm:cxn modelId="{9B8BC1A7-C609-44FE-BD44-299D327E99EF}" type="presParOf" srcId="{C2A3E3E8-AC63-41D8-88F3-E95CEA90939B}" destId="{5F62A1E7-3FAC-477B-BED8-942826C09447}" srcOrd="0" destOrd="0" presId="urn:microsoft.com/office/officeart/2005/8/layout/orgChart1"/>
    <dgm:cxn modelId="{C413A8C6-E27E-451E-9FD3-3A4722C89463}" type="presParOf" srcId="{C2A3E3E8-AC63-41D8-88F3-E95CEA90939B}" destId="{4708A884-76E7-4850-AC16-30C65B3A1CA3}" srcOrd="1" destOrd="0" presId="urn:microsoft.com/office/officeart/2005/8/layout/orgChart1"/>
    <dgm:cxn modelId="{28E38CD0-D4AC-4C0A-B7F7-7095B119C940}" type="presParOf" srcId="{B63AA4C6-E22D-4DA6-BDDF-8E806B4A9D76}" destId="{C2C24ABC-3567-4DBB-B906-FC0FB527E0E0}" srcOrd="1" destOrd="0" presId="urn:microsoft.com/office/officeart/2005/8/layout/orgChart1"/>
    <dgm:cxn modelId="{E1ACB030-C73B-419B-A080-B09A7FBE598E}" type="presParOf" srcId="{B63AA4C6-E22D-4DA6-BDDF-8E806B4A9D76}" destId="{0EF97E08-D6D7-4BF0-A8AC-BD34B418A890}" srcOrd="2" destOrd="0" presId="urn:microsoft.com/office/officeart/2005/8/layout/orgChart1"/>
    <dgm:cxn modelId="{DABA261D-4488-4B7F-A070-1E1F523C06AD}" type="presParOf" srcId="{51F8891E-37F3-4811-8F32-C4A873A24AE5}" destId="{964D3AA6-1DA4-44D4-B484-C71B3D05E23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65C9EE-2B59-4C4C-A4EA-23CFAFA25AE6}">
      <dsp:nvSpPr>
        <dsp:cNvPr id="0" name=""/>
        <dsp:cNvSpPr/>
      </dsp:nvSpPr>
      <dsp:spPr>
        <a:xfrm>
          <a:off x="2286000" y="472317"/>
          <a:ext cx="1142958" cy="198364"/>
        </a:xfrm>
        <a:custGeom>
          <a:avLst/>
          <a:gdLst/>
          <a:ahLst/>
          <a:cxnLst/>
          <a:rect l="0" t="0" r="0" b="0"/>
          <a:pathLst>
            <a:path>
              <a:moveTo>
                <a:pt x="0" y="0"/>
              </a:moveTo>
              <a:lnTo>
                <a:pt x="0" y="99182"/>
              </a:lnTo>
              <a:lnTo>
                <a:pt x="1142958" y="99182"/>
              </a:lnTo>
              <a:lnTo>
                <a:pt x="1142958" y="198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8E0522-3BF7-4446-916A-BF3F0723E3C3}">
      <dsp:nvSpPr>
        <dsp:cNvPr id="0" name=""/>
        <dsp:cNvSpPr/>
      </dsp:nvSpPr>
      <dsp:spPr>
        <a:xfrm>
          <a:off x="2240280" y="472317"/>
          <a:ext cx="91440" cy="198364"/>
        </a:xfrm>
        <a:custGeom>
          <a:avLst/>
          <a:gdLst/>
          <a:ahLst/>
          <a:cxnLst/>
          <a:rect l="0" t="0" r="0" b="0"/>
          <a:pathLst>
            <a:path>
              <a:moveTo>
                <a:pt x="45720" y="0"/>
              </a:moveTo>
              <a:lnTo>
                <a:pt x="45720" y="198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28B113-BDB7-466A-A0F5-D97D5148AD34}">
      <dsp:nvSpPr>
        <dsp:cNvPr id="0" name=""/>
        <dsp:cNvSpPr/>
      </dsp:nvSpPr>
      <dsp:spPr>
        <a:xfrm>
          <a:off x="1143041" y="472317"/>
          <a:ext cx="1142958" cy="198364"/>
        </a:xfrm>
        <a:custGeom>
          <a:avLst/>
          <a:gdLst/>
          <a:ahLst/>
          <a:cxnLst/>
          <a:rect l="0" t="0" r="0" b="0"/>
          <a:pathLst>
            <a:path>
              <a:moveTo>
                <a:pt x="1142958" y="0"/>
              </a:moveTo>
              <a:lnTo>
                <a:pt x="1142958" y="99182"/>
              </a:lnTo>
              <a:lnTo>
                <a:pt x="0" y="99182"/>
              </a:lnTo>
              <a:lnTo>
                <a:pt x="0" y="19836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E685EE-CAD4-492A-9CE3-9AF39088513A}">
      <dsp:nvSpPr>
        <dsp:cNvPr id="0" name=""/>
        <dsp:cNvSpPr/>
      </dsp:nvSpPr>
      <dsp:spPr>
        <a:xfrm>
          <a:off x="1813703" y="20"/>
          <a:ext cx="944593" cy="4722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sk-SK" sz="1400" b="0" i="0" u="none" strike="noStrike" kern="1200" baseline="0">
              <a:latin typeface="Calibri" panose="020F0502020204030204" pitchFamily="34" charset="0"/>
            </a:rPr>
            <a:t>Riaditeľ</a:t>
          </a:r>
          <a:endParaRPr lang="sk-SK" sz="1400" kern="1200"/>
        </a:p>
      </dsp:txBody>
      <dsp:txXfrm>
        <a:off x="1813703" y="20"/>
        <a:ext cx="944593" cy="472296"/>
      </dsp:txXfrm>
    </dsp:sp>
    <dsp:sp modelId="{4B339319-6B47-4A5F-9680-DB517CEC3A32}">
      <dsp:nvSpPr>
        <dsp:cNvPr id="0" name=""/>
        <dsp:cNvSpPr/>
      </dsp:nvSpPr>
      <dsp:spPr>
        <a:xfrm>
          <a:off x="670745" y="670682"/>
          <a:ext cx="944593" cy="4722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sk-SK" sz="1400" b="0" i="0" u="none" strike="noStrike" kern="1200" baseline="0">
              <a:latin typeface="Calibri" panose="020F0502020204030204" pitchFamily="34" charset="0"/>
            </a:rPr>
            <a:t>Ekonomický odbor</a:t>
          </a:r>
          <a:endParaRPr lang="sk-SK" sz="1400" kern="1200"/>
        </a:p>
      </dsp:txBody>
      <dsp:txXfrm>
        <a:off x="670745" y="670682"/>
        <a:ext cx="944593" cy="472296"/>
      </dsp:txXfrm>
    </dsp:sp>
    <dsp:sp modelId="{6D346519-BBFD-400C-BD47-BA8ACC71A605}">
      <dsp:nvSpPr>
        <dsp:cNvPr id="0" name=""/>
        <dsp:cNvSpPr/>
      </dsp:nvSpPr>
      <dsp:spPr>
        <a:xfrm>
          <a:off x="1813703" y="670682"/>
          <a:ext cx="944593" cy="4722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sk-SK" sz="1400" b="0" i="0" u="none" strike="noStrike" kern="1200" baseline="0">
              <a:latin typeface="Calibri" panose="020F0502020204030204" pitchFamily="34" charset="0"/>
            </a:rPr>
            <a:t>Prevádzkový odbor</a:t>
          </a:r>
          <a:endParaRPr lang="sk-SK" sz="1400" kern="1200"/>
        </a:p>
      </dsp:txBody>
      <dsp:txXfrm>
        <a:off x="1813703" y="670682"/>
        <a:ext cx="944593" cy="472296"/>
      </dsp:txXfrm>
    </dsp:sp>
    <dsp:sp modelId="{5F62A1E7-3FAC-477B-BED8-942826C09447}">
      <dsp:nvSpPr>
        <dsp:cNvPr id="0" name=""/>
        <dsp:cNvSpPr/>
      </dsp:nvSpPr>
      <dsp:spPr>
        <a:xfrm>
          <a:off x="2956661" y="670682"/>
          <a:ext cx="944593" cy="4722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sk-SK" sz="1400" b="0" i="0" u="none" strike="noStrike" kern="1200" baseline="0">
              <a:latin typeface="Calibri" panose="020F0502020204030204" pitchFamily="34" charset="0"/>
            </a:rPr>
            <a:t>Personálny odbor</a:t>
          </a:r>
          <a:endParaRPr lang="sk-SK" sz="1400" kern="1200"/>
        </a:p>
      </dsp:txBody>
      <dsp:txXfrm>
        <a:off x="2956661" y="670682"/>
        <a:ext cx="944593" cy="4722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E827-1FA5-4C0D-8329-F9288871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1455</Words>
  <Characters>9274</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Spojená škola s organizačnými zložkami SOUP a OA, Nám</vt:lpstr>
    </vt:vector>
  </TitlesOfParts>
  <Company>ABC</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Spojená škola s organizačnými zložkami SOUP a OA, Nám</dc:title>
  <dc:creator>XY</dc:creator>
  <cp:lastModifiedBy>Katarína Môťovská</cp:lastModifiedBy>
  <cp:revision>3</cp:revision>
  <cp:lastPrinted>2009-05-05T11:24:00Z</cp:lastPrinted>
  <dcterms:created xsi:type="dcterms:W3CDTF">2024-04-18T14:20:00Z</dcterms:created>
  <dcterms:modified xsi:type="dcterms:W3CDTF">2024-04-18T14:23:00Z</dcterms:modified>
</cp:coreProperties>
</file>